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54461" w:rsidRDefault="00884EC7">
      <w:pPr>
        <w:rPr>
          <w:rFonts w:ascii="Lato" w:eastAsia="Lato" w:hAnsi="Lato" w:cs="Lato"/>
          <w:sz w:val="36"/>
          <w:szCs w:val="36"/>
        </w:rPr>
      </w:pPr>
      <w:bookmarkStart w:id="0" w:name="_GoBack"/>
      <w:bookmarkEnd w:id="0"/>
      <w:r>
        <w:rPr>
          <w:rFonts w:ascii="Lato" w:eastAsia="Lato" w:hAnsi="Lato" w:cs="Lato"/>
          <w:b/>
          <w:sz w:val="36"/>
          <w:szCs w:val="36"/>
        </w:rPr>
        <w:t>Charge to the Committee on Evaluation of Ministry</w:t>
      </w:r>
      <w:sdt>
        <w:sdtPr>
          <w:tag w:val="goog_rdk_0"/>
          <w:id w:val="462312203"/>
        </w:sdtPr>
        <w:sdtEndPr/>
        <w:sdtContent>
          <w:r>
            <w:rPr>
              <w:rFonts w:ascii="Lato" w:eastAsia="Lato" w:hAnsi="Lato" w:cs="Lato"/>
              <w:b/>
              <w:sz w:val="36"/>
              <w:szCs w:val="36"/>
            </w:rPr>
            <w:t xml:space="preserve"> (CEM)</w:t>
          </w:r>
        </w:sdtContent>
      </w:sdt>
    </w:p>
    <w:p w14:paraId="00000002" w14:textId="4D72A737" w:rsidR="00354461" w:rsidRDefault="00884EC7">
      <w:pPr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>Approved 2-3-2009; amended 12-21-2010; amended 7-5-2013</w:t>
      </w:r>
      <w:sdt>
        <w:sdtPr>
          <w:tag w:val="goog_rdk_1"/>
          <w:id w:val="-1422178618"/>
        </w:sdtPr>
        <w:sdtEndPr/>
        <w:sdtContent>
          <w:r>
            <w:rPr>
              <w:rFonts w:ascii="Lato" w:eastAsia="Lato" w:hAnsi="Lato" w:cs="Lato"/>
              <w:sz w:val="20"/>
              <w:szCs w:val="20"/>
            </w:rPr>
            <w:t>; amended 2-</w:t>
          </w:r>
          <w:r w:rsidR="0002674E">
            <w:rPr>
              <w:rFonts w:ascii="Lato" w:eastAsia="Lato" w:hAnsi="Lato" w:cs="Lato"/>
              <w:sz w:val="20"/>
              <w:szCs w:val="20"/>
            </w:rPr>
            <w:t>7</w:t>
          </w:r>
          <w:r>
            <w:rPr>
              <w:rFonts w:ascii="Lato" w:eastAsia="Lato" w:hAnsi="Lato" w:cs="Lato"/>
              <w:sz w:val="20"/>
              <w:szCs w:val="20"/>
            </w:rPr>
            <w:t>-</w:t>
          </w:r>
          <w:sdt>
            <w:sdtPr>
              <w:tag w:val="goog_rdk_2"/>
              <w:id w:val="426549690"/>
            </w:sdtPr>
            <w:sdtEndPr/>
            <w:sdtContent/>
          </w:sdt>
          <w:r>
            <w:rPr>
              <w:rFonts w:ascii="Lato" w:eastAsia="Lato" w:hAnsi="Lato" w:cs="Lato"/>
              <w:sz w:val="20"/>
              <w:szCs w:val="20"/>
            </w:rPr>
            <w:t>2023</w:t>
          </w:r>
        </w:sdtContent>
      </w:sdt>
      <w:sdt>
        <w:sdtPr>
          <w:tag w:val="goog_rdk_3"/>
          <w:id w:val="-2033711242"/>
          <w:showingPlcHdr/>
        </w:sdtPr>
        <w:sdtEndPr/>
        <w:sdtContent>
          <w:r w:rsidR="00F57294">
            <w:t xml:space="preserve">     </w:t>
          </w:r>
        </w:sdtContent>
      </w:sdt>
    </w:p>
    <w:p w14:paraId="00000003" w14:textId="77777777" w:rsidR="00354461" w:rsidRDefault="00354461">
      <w:pPr>
        <w:rPr>
          <w:rFonts w:ascii="Lato" w:eastAsia="Lato" w:hAnsi="Lato" w:cs="Lato"/>
          <w:sz w:val="20"/>
          <w:szCs w:val="20"/>
        </w:rPr>
      </w:pPr>
    </w:p>
    <w:p w14:paraId="7F399208" w14:textId="77777777" w:rsidR="00897469" w:rsidRDefault="00897469">
      <w:pPr>
        <w:rPr>
          <w:rFonts w:ascii="Lato" w:eastAsia="Lato" w:hAnsi="Lato" w:cs="Lato"/>
        </w:rPr>
      </w:pPr>
    </w:p>
    <w:p w14:paraId="00000004" w14:textId="483047A6" w:rsidR="00354461" w:rsidRDefault="00884EC7">
      <w:pPr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The purpose of the Committee on Evaluation of Ministry is to provide evaluation of the overall ministry of ERUUF and </w:t>
      </w:r>
      <w:sdt>
        <w:sdtPr>
          <w:tag w:val="goog_rdk_4"/>
          <w:id w:val="1922671074"/>
        </w:sdtPr>
        <w:sdtEndPr/>
        <w:sdtContent>
          <w:r>
            <w:rPr>
              <w:rFonts w:ascii="Lato" w:eastAsia="Lato" w:hAnsi="Lato" w:cs="Lato"/>
            </w:rPr>
            <w:t xml:space="preserve">of </w:t>
          </w:r>
        </w:sdtContent>
      </w:sdt>
      <w:r>
        <w:rPr>
          <w:rFonts w:ascii="Lato" w:eastAsia="Lato" w:hAnsi="Lato" w:cs="Lato"/>
        </w:rPr>
        <w:t>the Lead Minister of ERUUF.</w:t>
      </w:r>
    </w:p>
    <w:p w14:paraId="00000005" w14:textId="77777777" w:rsidR="00354461" w:rsidRDefault="00354461">
      <w:pPr>
        <w:rPr>
          <w:rFonts w:ascii="Lato" w:eastAsia="Lato" w:hAnsi="Lato" w:cs="Lato"/>
        </w:rPr>
      </w:pPr>
    </w:p>
    <w:p w14:paraId="00000006" w14:textId="53CF25A5" w:rsidR="00354461" w:rsidRDefault="00884EC7">
      <w:pPr>
        <w:rPr>
          <w:rFonts w:ascii="Lato" w:eastAsia="Lato" w:hAnsi="Lato" w:cs="Lato"/>
        </w:rPr>
      </w:pPr>
      <w:r>
        <w:rPr>
          <w:rFonts w:ascii="Lato" w:eastAsia="Lato" w:hAnsi="Lato" w:cs="Lato"/>
        </w:rPr>
        <w:t>The Committee on Evaluation of Ministry will have the following composition and structure</w:t>
      </w:r>
      <w:r w:rsidR="004B3834">
        <w:rPr>
          <w:rFonts w:ascii="Lato" w:eastAsia="Lato" w:hAnsi="Lato" w:cs="Lato"/>
        </w:rPr>
        <w:t>:</w:t>
      </w:r>
    </w:p>
    <w:p w14:paraId="00000007" w14:textId="77777777" w:rsidR="00354461" w:rsidRDefault="00354461">
      <w:pPr>
        <w:rPr>
          <w:rFonts w:ascii="Lato" w:eastAsia="Lato" w:hAnsi="Lato" w:cs="Lato"/>
        </w:rPr>
      </w:pPr>
    </w:p>
    <w:sdt>
      <w:sdtPr>
        <w:tag w:val="goog_rdk_8"/>
        <w:id w:val="1797488121"/>
      </w:sdtPr>
      <w:sdtEndPr/>
      <w:sdtContent>
        <w:sdt>
          <w:sdtPr>
            <w:tag w:val="goog_rdk_6"/>
            <w:id w:val="-697707280"/>
          </w:sdtPr>
          <w:sdtEndPr/>
          <w:sdtContent>
            <w:p w14:paraId="6D842377" w14:textId="77777777" w:rsidR="00F57294" w:rsidRDefault="00884EC7">
              <w:pPr>
                <w:numPr>
                  <w:ilvl w:val="0"/>
                  <w:numId w:val="1"/>
                </w:numPr>
                <w:pBdr>
                  <w:top w:val="nil"/>
                  <w:left w:val="nil"/>
                  <w:bottom w:val="nil"/>
                  <w:right w:val="nil"/>
                  <w:between w:val="nil"/>
                </w:pBdr>
                <w:rPr>
                  <w:rFonts w:ascii="Lato" w:eastAsia="Lato" w:hAnsi="Lato" w:cs="Lato"/>
                  <w:color w:val="000000"/>
                </w:rPr>
              </w:pPr>
              <w:r>
                <w:rPr>
                  <w:rFonts w:ascii="Lato" w:eastAsia="Lato" w:hAnsi="Lato" w:cs="Lato"/>
                  <w:color w:val="000000"/>
                </w:rPr>
                <w:t xml:space="preserve">The Chair of </w:t>
              </w:r>
              <w:r>
                <w:rPr>
                  <w:rFonts w:ascii="Lato" w:eastAsia="Lato" w:hAnsi="Lato" w:cs="Lato"/>
                  <w:color w:val="000000"/>
                </w:rPr>
                <w:t xml:space="preserve">the Committee on Evaluation of Ministry is to be selected by the committee itself </w:t>
              </w:r>
              <w:sdt>
                <w:sdtPr>
                  <w:tag w:val="goog_rdk_7"/>
                  <w:id w:val="-1233308916"/>
                </w:sdtPr>
                <w:sdtEndPr/>
                <w:sdtContent/>
              </w:sdt>
              <w:r>
                <w:rPr>
                  <w:rFonts w:ascii="Lato" w:eastAsia="Lato" w:hAnsi="Lato" w:cs="Lato"/>
                  <w:color w:val="000000"/>
                </w:rPr>
                <w:t>and will be recruited from the Fellowship. The CEM will report to the Board.</w:t>
              </w:r>
            </w:p>
            <w:p w14:paraId="00000008" w14:textId="15D9C7A9" w:rsidR="00354461" w:rsidRDefault="00F57294">
              <w:pPr>
                <w:numPr>
                  <w:ilvl w:val="0"/>
                  <w:numId w:val="1"/>
                </w:numPr>
                <w:pBdr>
                  <w:top w:val="nil"/>
                  <w:left w:val="nil"/>
                  <w:bottom w:val="nil"/>
                  <w:right w:val="nil"/>
                  <w:between w:val="nil"/>
                </w:pBdr>
                <w:rPr>
                  <w:rFonts w:ascii="Lato" w:eastAsia="Lato" w:hAnsi="Lato" w:cs="Lato"/>
                  <w:color w:val="000000"/>
                </w:rPr>
              </w:pPr>
              <w:r>
                <w:rPr>
                  <w:rFonts w:ascii="Lato" w:eastAsia="Lato" w:hAnsi="Lato" w:cs="Lato"/>
                  <w:color w:val="000000"/>
                </w:rPr>
                <w:t xml:space="preserve">One to two members from the Board of Trustees will serve on the CEM as well as 3-4 additional members of ERUUF. </w:t>
              </w:r>
            </w:p>
          </w:sdtContent>
        </w:sdt>
      </w:sdtContent>
    </w:sdt>
    <w:p w14:paraId="0000000A" w14:textId="13BC16C4" w:rsidR="00354461" w:rsidRDefault="00884E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sdt>
        <w:sdtPr>
          <w:tag w:val="goog_rdk_20"/>
          <w:id w:val="-281042272"/>
        </w:sdtPr>
        <w:sdtEndPr/>
        <w:sdtContent>
          <w:r>
            <w:rPr>
              <w:rFonts w:ascii="Lato" w:eastAsia="Lato" w:hAnsi="Lato" w:cs="Lato"/>
              <w:color w:val="000000"/>
            </w:rPr>
            <w:t xml:space="preserve">Board members </w:t>
          </w:r>
          <w:r w:rsidR="00FD4226">
            <w:rPr>
              <w:rFonts w:ascii="Lato" w:eastAsia="Lato" w:hAnsi="Lato" w:cs="Lato"/>
              <w:color w:val="000000"/>
            </w:rPr>
            <w:t xml:space="preserve">will serve one, two, or three-year renewable terms on the CEM. Non-board </w:t>
          </w:r>
          <w:r>
            <w:rPr>
              <w:rFonts w:ascii="Lato" w:eastAsia="Lato" w:hAnsi="Lato" w:cs="Lato"/>
              <w:color w:val="000000"/>
            </w:rPr>
            <w:t xml:space="preserve">members on the CEM will serve two-year, renewable terms with a maximum of six-year limits before needing to temporarily rotate off the Committee for a period of two years. </w:t>
          </w:r>
        </w:sdtContent>
      </w:sdt>
      <w:sdt>
        <w:sdtPr>
          <w:tag w:val="goog_rdk_21"/>
          <w:id w:val="952209759"/>
        </w:sdtPr>
        <w:sdtEndPr/>
        <w:sdtContent/>
      </w:sdt>
    </w:p>
    <w:p w14:paraId="3C247198" w14:textId="77777777" w:rsidR="004B3834" w:rsidRPr="004B3834" w:rsidRDefault="00884E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  <w:color w:val="000000"/>
        </w:rPr>
      </w:pPr>
      <w:sdt>
        <w:sdtPr>
          <w:tag w:val="goog_rdk_25"/>
          <w:id w:val="-1759593242"/>
        </w:sdtPr>
        <w:sdtEndPr/>
        <w:sdtContent>
          <w:sdt>
            <w:sdtPr>
              <w:tag w:val="goog_rdk_23"/>
              <w:id w:val="1079790365"/>
            </w:sdtPr>
            <w:sdtEndPr/>
            <w:sdtContent>
              <w:r>
                <w:rPr>
                  <w:rFonts w:ascii="Lato" w:eastAsia="Lato" w:hAnsi="Lato" w:cs="Lato"/>
                  <w:color w:val="000000"/>
                </w:rPr>
                <w:t>Committee members should possess strong people and organizational skills, atten</w:t>
              </w:r>
              <w:r>
                <w:rPr>
                  <w:rFonts w:ascii="Lato" w:eastAsia="Lato" w:hAnsi="Lato" w:cs="Lato"/>
                  <w:color w:val="000000"/>
                </w:rPr>
                <w:t>tion to detail, and ability to follow through on tasks in a timely manner; they also need to honor confidentiality. Some experience in design and analysis of surveys is an optimal skill, but not required.</w:t>
              </w:r>
            </w:sdtContent>
          </w:sdt>
        </w:sdtContent>
      </w:sdt>
    </w:p>
    <w:p w14:paraId="0000000C" w14:textId="1DAACA6D" w:rsidR="00354461" w:rsidRDefault="00884EC7" w:rsidP="004B3834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  <w:color w:val="000000"/>
        </w:rPr>
      </w:pPr>
      <w:sdt>
        <w:sdtPr>
          <w:tag w:val="goog_rdk_28"/>
          <w:id w:val="-1413694039"/>
        </w:sdtPr>
        <w:sdtEndPr/>
        <w:sdtContent/>
      </w:sdt>
    </w:p>
    <w:p w14:paraId="00000012" w14:textId="1ED7933F" w:rsidR="00354461" w:rsidRPr="004B3834" w:rsidRDefault="00884EC7" w:rsidP="004B383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sdt>
        <w:sdtPr>
          <w:tag w:val="goog_rdk_31"/>
          <w:id w:val="-2090914084"/>
        </w:sdtPr>
        <w:sdtEndPr/>
        <w:sdtContent>
          <w:sdt>
            <w:sdtPr>
              <w:tag w:val="goog_rdk_30"/>
              <w:id w:val="1859467103"/>
            </w:sdtPr>
            <w:sdtEndPr/>
            <w:sdtContent/>
          </w:sdt>
        </w:sdtContent>
      </w:sdt>
      <w:r>
        <w:rPr>
          <w:rFonts w:ascii="Lato" w:eastAsia="Lato" w:hAnsi="Lato" w:cs="Lato"/>
        </w:rPr>
        <w:t xml:space="preserve">The Committee on Evaluation of Ministry </w:t>
      </w:r>
      <w:r>
        <w:rPr>
          <w:rFonts w:ascii="Lato" w:eastAsia="Lato" w:hAnsi="Lato" w:cs="Lato"/>
        </w:rPr>
        <w:t xml:space="preserve">shall perform the following functions: </w:t>
      </w:r>
    </w:p>
    <w:p w14:paraId="00000013" w14:textId="77777777" w:rsidR="00354461" w:rsidRDefault="00354461">
      <w:pPr>
        <w:rPr>
          <w:rFonts w:ascii="Lato" w:eastAsia="Lato" w:hAnsi="Lato" w:cs="Lato"/>
        </w:rPr>
      </w:pPr>
    </w:p>
    <w:p w14:paraId="00000014" w14:textId="0FBF3E23" w:rsidR="00354461" w:rsidRDefault="00884E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  <w:color w:val="000000"/>
        </w:rPr>
      </w:pPr>
      <w:r>
        <w:rPr>
          <w:rFonts w:ascii="Lato" w:eastAsia="Lato" w:hAnsi="Lato" w:cs="Lato"/>
          <w:color w:val="000000"/>
        </w:rPr>
        <w:t>Design a process, in collaboration with the Lead Minister, to evaluate the total ministry of ERUUF</w:t>
      </w:r>
      <w:sdt>
        <w:sdtPr>
          <w:tag w:val="goog_rdk_42"/>
          <w:id w:val="1424306416"/>
        </w:sdtPr>
        <w:sdtEndPr/>
        <w:sdtContent>
          <w:r>
            <w:rPr>
              <w:rFonts w:ascii="Lato" w:eastAsia="Lato" w:hAnsi="Lato" w:cs="Lato"/>
              <w:color w:val="000000"/>
            </w:rPr>
            <w:t xml:space="preserve">. </w:t>
          </w:r>
        </w:sdtContent>
      </w:sdt>
      <w:r>
        <w:rPr>
          <w:rFonts w:ascii="Lato" w:eastAsia="Lato" w:hAnsi="Lato" w:cs="Lato"/>
          <w:color w:val="000000"/>
        </w:rPr>
        <w:t xml:space="preserve"> </w:t>
      </w:r>
      <w:sdt>
        <w:sdtPr>
          <w:tag w:val="goog_rdk_43"/>
          <w:id w:val="-933902841"/>
          <w:showingPlcHdr/>
        </w:sdtPr>
        <w:sdtEndPr/>
        <w:sdtContent>
          <w:r w:rsidR="00F57294">
            <w:t xml:space="preserve">     </w:t>
          </w:r>
        </w:sdtContent>
      </w:sdt>
    </w:p>
    <w:p w14:paraId="00000015" w14:textId="10BF11AF" w:rsidR="00354461" w:rsidRDefault="00884E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  <w:color w:val="000000"/>
        </w:rPr>
      </w:pPr>
      <w:r>
        <w:rPr>
          <w:rFonts w:ascii="Lato" w:eastAsia="Lato" w:hAnsi="Lato" w:cs="Lato"/>
          <w:color w:val="000000"/>
        </w:rPr>
        <w:t xml:space="preserve">Conduct the </w:t>
      </w:r>
      <w:sdt>
        <w:sdtPr>
          <w:tag w:val="goog_rdk_44"/>
          <w:id w:val="1489669729"/>
        </w:sdtPr>
        <w:sdtEndPr/>
        <w:sdtContent>
          <w:r>
            <w:rPr>
              <w:rFonts w:ascii="Lato" w:eastAsia="Lato" w:hAnsi="Lato" w:cs="Lato"/>
              <w:color w:val="000000"/>
            </w:rPr>
            <w:t>Volunteer and Staff Treatment</w:t>
          </w:r>
          <w:r w:rsidR="00A61FEA">
            <w:rPr>
              <w:rFonts w:ascii="Lato" w:eastAsia="Lato" w:hAnsi="Lato" w:cs="Lato"/>
              <w:color w:val="000000"/>
            </w:rPr>
            <w:t xml:space="preserve"> </w:t>
          </w:r>
          <w:r>
            <w:rPr>
              <w:rFonts w:ascii="Lato" w:eastAsia="Lato" w:hAnsi="Lato" w:cs="Lato"/>
              <w:color w:val="000000"/>
            </w:rPr>
            <w:t>and Pulse Survey</w:t>
          </w:r>
          <w:r w:rsidR="00A61FEA">
            <w:rPr>
              <w:rFonts w:ascii="Lato" w:eastAsia="Lato" w:hAnsi="Lato" w:cs="Lato"/>
              <w:color w:val="000000"/>
            </w:rPr>
            <w:t>s</w:t>
          </w:r>
          <w:r>
            <w:rPr>
              <w:rFonts w:ascii="Lato" w:eastAsia="Lato" w:hAnsi="Lato" w:cs="Lato"/>
              <w:color w:val="000000"/>
            </w:rPr>
            <w:t xml:space="preserve"> </w:t>
          </w:r>
        </w:sdtContent>
      </w:sdt>
      <w:r>
        <w:rPr>
          <w:rFonts w:ascii="Lato" w:eastAsia="Lato" w:hAnsi="Lato" w:cs="Lato"/>
          <w:color w:val="000000"/>
        </w:rPr>
        <w:t>annually</w:t>
      </w:r>
      <w:r w:rsidR="00A61FEA">
        <w:rPr>
          <w:rFonts w:ascii="Lato" w:eastAsia="Lato" w:hAnsi="Lato" w:cs="Lato"/>
          <w:color w:val="000000"/>
        </w:rPr>
        <w:t xml:space="preserve"> and the Ministerial Evaluation (to evaluate their learnings and performance) by dates determined by the Board of Trustees</w:t>
      </w:r>
      <w:sdt>
        <w:sdtPr>
          <w:tag w:val="goog_rdk_46"/>
          <w:id w:val="-1992855173"/>
        </w:sdtPr>
        <w:sdtEndPr/>
        <w:sdtContent>
          <w:r>
            <w:rPr>
              <w:rFonts w:ascii="Lato" w:eastAsia="Lato" w:hAnsi="Lato" w:cs="Lato"/>
              <w:color w:val="000000"/>
            </w:rPr>
            <w:t xml:space="preserve">. </w:t>
          </w:r>
        </w:sdtContent>
      </w:sdt>
      <w:sdt>
        <w:sdtPr>
          <w:tag w:val="goog_rdk_47"/>
          <w:id w:val="-748731989"/>
          <w:showingPlcHdr/>
        </w:sdtPr>
        <w:sdtEndPr/>
        <w:sdtContent>
          <w:r w:rsidR="00F57294">
            <w:t xml:space="preserve">     </w:t>
          </w:r>
        </w:sdtContent>
      </w:sdt>
    </w:p>
    <w:sdt>
      <w:sdtPr>
        <w:tag w:val="goog_rdk_50"/>
        <w:id w:val="1298954173"/>
      </w:sdtPr>
      <w:sdtEndPr/>
      <w:sdtContent>
        <w:p w14:paraId="00000016" w14:textId="64087D6F" w:rsidR="00354461" w:rsidRDefault="00884EC7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Lato" w:eastAsia="Lato" w:hAnsi="Lato" w:cs="Lato"/>
              <w:color w:val="000000"/>
            </w:rPr>
          </w:pPr>
          <w:r>
            <w:rPr>
              <w:rFonts w:ascii="Lato" w:eastAsia="Lato" w:hAnsi="Lato" w:cs="Lato"/>
              <w:color w:val="000000"/>
            </w:rPr>
            <w:t xml:space="preserve">Communicate </w:t>
          </w:r>
          <w:sdt>
            <w:sdtPr>
              <w:tag w:val="goog_rdk_48"/>
              <w:id w:val="-1836829047"/>
            </w:sdtPr>
            <w:sdtEndPr/>
            <w:sdtContent>
              <w:r>
                <w:rPr>
                  <w:rFonts w:ascii="Lato" w:eastAsia="Lato" w:hAnsi="Lato" w:cs="Lato"/>
                  <w:color w:val="000000"/>
                </w:rPr>
                <w:t>results</w:t>
              </w:r>
            </w:sdtContent>
          </w:sdt>
          <w:r w:rsidR="00A61FEA">
            <w:rPr>
              <w:rFonts w:ascii="Lato" w:eastAsia="Lato" w:hAnsi="Lato" w:cs="Lato"/>
              <w:color w:val="000000"/>
            </w:rPr>
            <w:t xml:space="preserve"> to the Board of Trustees, the Lead Minister, and/or the congregation. </w:t>
          </w:r>
          <w:r>
            <w:rPr>
              <w:rFonts w:ascii="Lato" w:eastAsia="Lato" w:hAnsi="Lato" w:cs="Lato"/>
              <w:color w:val="000000"/>
            </w:rPr>
            <w:t xml:space="preserve"> </w:t>
          </w:r>
          <w:sdt>
            <w:sdtPr>
              <w:tag w:val="goog_rdk_49"/>
              <w:id w:val="-1990391300"/>
            </w:sdtPr>
            <w:sdtEndPr/>
            <w:sdtContent/>
          </w:sdt>
        </w:p>
      </w:sdtContent>
    </w:sdt>
    <w:p w14:paraId="00000019" w14:textId="77777777" w:rsidR="00354461" w:rsidRDefault="00884E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  <w:color w:val="000000"/>
        </w:rPr>
      </w:pPr>
      <w:sdt>
        <w:sdtPr>
          <w:tag w:val="goog_rdk_58"/>
          <w:id w:val="470015933"/>
        </w:sdtPr>
        <w:sdtEndPr/>
        <w:sdtContent>
          <w:r>
            <w:rPr>
              <w:rFonts w:ascii="Lato" w:eastAsia="Lato" w:hAnsi="Lato" w:cs="Lato"/>
              <w:color w:val="000000"/>
            </w:rPr>
            <w:t xml:space="preserve">Handle other applicable </w:t>
          </w:r>
          <w:r>
            <w:rPr>
              <w:rFonts w:ascii="Lato" w:eastAsia="Lato" w:hAnsi="Lato" w:cs="Lato"/>
              <w:color w:val="000000"/>
            </w:rPr>
            <w:t xml:space="preserve">matters as they become relevant over time. </w:t>
          </w:r>
        </w:sdtContent>
      </w:sdt>
    </w:p>
    <w:sdt>
      <w:sdtPr>
        <w:tag w:val="goog_rdk_61"/>
        <w:id w:val="-1892016"/>
      </w:sdtPr>
      <w:sdtEndPr/>
      <w:sdtContent>
        <w:p w14:paraId="0000001B" w14:textId="0DB86FFD" w:rsidR="00354461" w:rsidRDefault="00884EC7">
          <w:pPr>
            <w:rPr>
              <w:rFonts w:ascii="Lato" w:eastAsia="Lato" w:hAnsi="Lato" w:cs="Lato"/>
            </w:rPr>
          </w:pPr>
          <w:sdt>
            <w:sdtPr>
              <w:tag w:val="goog_rdk_60"/>
              <w:id w:val="-1035730719"/>
              <w:showingPlcHdr/>
            </w:sdtPr>
            <w:sdtEndPr/>
            <w:sdtContent>
              <w:r w:rsidR="00F57294">
                <w:t xml:space="preserve">     </w:t>
              </w:r>
            </w:sdtContent>
          </w:sdt>
        </w:p>
      </w:sdtContent>
    </w:sdt>
    <w:p w14:paraId="0000001C" w14:textId="77777777" w:rsidR="00354461" w:rsidRDefault="00354461">
      <w:pPr>
        <w:rPr>
          <w:rFonts w:ascii="Lato" w:eastAsia="Lato" w:hAnsi="Lato" w:cs="Lato"/>
        </w:rPr>
      </w:pPr>
    </w:p>
    <w:sectPr w:rsidR="0035446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altName w:val="Calibri"/>
    <w:charset w:val="4D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A40F0"/>
    <w:multiLevelType w:val="multilevel"/>
    <w:tmpl w:val="FE6E58B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E340204"/>
    <w:multiLevelType w:val="multilevel"/>
    <w:tmpl w:val="2676E77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461"/>
    <w:rsid w:val="0002674E"/>
    <w:rsid w:val="00076C60"/>
    <w:rsid w:val="00354461"/>
    <w:rsid w:val="004B3834"/>
    <w:rsid w:val="00884EC7"/>
    <w:rsid w:val="00897469"/>
    <w:rsid w:val="00A61FEA"/>
    <w:rsid w:val="00D76745"/>
    <w:rsid w:val="00F57294"/>
    <w:rsid w:val="00FD4226"/>
    <w:rsid w:val="00FF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8E332"/>
  <w15:docId w15:val="{339DC2CF-AD30-0348-B8E8-64FB10D7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867F8"/>
    <w:pPr>
      <w:ind w:left="720"/>
      <w:contextualSpacing/>
    </w:pPr>
  </w:style>
  <w:style w:type="paragraph" w:styleId="Revision">
    <w:name w:val="Revision"/>
    <w:hidden/>
    <w:uiPriority w:val="99"/>
    <w:semiHidden/>
    <w:rsid w:val="00157963"/>
  </w:style>
  <w:style w:type="character" w:styleId="CommentReference">
    <w:name w:val="annotation reference"/>
    <w:basedOn w:val="DefaultParagraphFont"/>
    <w:uiPriority w:val="99"/>
    <w:semiHidden/>
    <w:unhideWhenUsed/>
    <w:rsid w:val="00647C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7C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7C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C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C4B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Zq3lF5wqy7uIB0on0ni6XdsAOpQ==">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Beth Harvat</cp:lastModifiedBy>
  <cp:revision>2</cp:revision>
  <cp:lastPrinted>2023-02-18T19:05:00Z</cp:lastPrinted>
  <dcterms:created xsi:type="dcterms:W3CDTF">2023-06-02T23:51:00Z</dcterms:created>
  <dcterms:modified xsi:type="dcterms:W3CDTF">2023-06-02T23:51:00Z</dcterms:modified>
</cp:coreProperties>
</file>