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204" w14:textId="64C1F116" w:rsidR="00424EE8" w:rsidRPr="007661A1" w:rsidRDefault="00BC3DCC" w:rsidP="00FC31FE">
      <w:pPr>
        <w:jc w:val="center"/>
        <w:rPr>
          <w:rFonts w:eastAsiaTheme="minorHAnsi" w:cstheme="minorHAnsi"/>
          <w:b/>
          <w:bCs/>
          <w:sz w:val="24"/>
          <w:szCs w:val="24"/>
        </w:rPr>
      </w:pPr>
      <w:r w:rsidRPr="007661A1">
        <w:rPr>
          <w:rFonts w:eastAsiaTheme="minorHAnsi" w:cstheme="minorHAnsi"/>
          <w:b/>
          <w:bCs/>
          <w:sz w:val="24"/>
          <w:szCs w:val="24"/>
        </w:rPr>
        <w:t xml:space="preserve">May 2025 </w:t>
      </w:r>
      <w:r w:rsidR="00424EE8" w:rsidRPr="007661A1">
        <w:rPr>
          <w:rFonts w:eastAsiaTheme="minorHAnsi" w:cstheme="minorHAnsi"/>
          <w:b/>
          <w:bCs/>
          <w:sz w:val="24"/>
          <w:szCs w:val="24"/>
        </w:rPr>
        <w:t>ERUUF Chalice Circles and Covenant Groups</w:t>
      </w:r>
    </w:p>
    <w:p w14:paraId="6C467C6C" w14:textId="58CB27F1" w:rsidR="007C5FAC" w:rsidRPr="007661A1" w:rsidRDefault="00BC3DCC" w:rsidP="00FC31FE">
      <w:pPr>
        <w:jc w:val="center"/>
        <w:rPr>
          <w:rFonts w:eastAsiaTheme="minorHAnsi" w:cstheme="minorHAnsi"/>
          <w:b/>
          <w:bCs/>
          <w:sz w:val="24"/>
          <w:szCs w:val="24"/>
        </w:rPr>
      </w:pPr>
      <w:r w:rsidRPr="007661A1">
        <w:rPr>
          <w:rFonts w:eastAsiaTheme="minorHAnsi" w:cstheme="minorHAnsi"/>
          <w:b/>
          <w:bCs/>
          <w:sz w:val="24"/>
          <w:szCs w:val="24"/>
        </w:rPr>
        <w:t xml:space="preserve">Agenda: </w:t>
      </w:r>
      <w:r w:rsidR="00DB33D2" w:rsidRPr="007661A1">
        <w:rPr>
          <w:rFonts w:eastAsiaTheme="minorHAnsi" w:cstheme="minorHAnsi"/>
          <w:b/>
          <w:bCs/>
          <w:sz w:val="24"/>
          <w:szCs w:val="24"/>
        </w:rPr>
        <w:t>IMAGINATION</w:t>
      </w:r>
    </w:p>
    <w:p w14:paraId="67203944" w14:textId="44A19C8E" w:rsidR="007C5FAC" w:rsidRPr="007661A1" w:rsidRDefault="007C5FAC" w:rsidP="00FC31FE">
      <w:pPr>
        <w:jc w:val="center"/>
        <w:rPr>
          <w:rFonts w:eastAsiaTheme="minorHAnsi" w:cstheme="minorHAnsi"/>
          <w:b/>
          <w:bCs/>
          <w:i/>
          <w:iCs/>
          <w:sz w:val="24"/>
          <w:szCs w:val="24"/>
        </w:rPr>
      </w:pPr>
      <w:r w:rsidRPr="007661A1">
        <w:rPr>
          <w:rFonts w:eastAsiaTheme="minorHAnsi" w:cstheme="minorHAnsi"/>
          <w:b/>
          <w:bCs/>
          <w:i/>
          <w:iCs/>
          <w:sz w:val="24"/>
          <w:szCs w:val="24"/>
        </w:rPr>
        <w:t xml:space="preserve">Adapted </w:t>
      </w:r>
      <w:r w:rsidR="00D26175" w:rsidRPr="007661A1">
        <w:rPr>
          <w:rFonts w:eastAsiaTheme="minorHAnsi" w:cstheme="minorHAnsi"/>
          <w:b/>
          <w:bCs/>
          <w:i/>
          <w:iCs/>
          <w:sz w:val="24"/>
          <w:szCs w:val="24"/>
        </w:rPr>
        <w:t xml:space="preserve">from </w:t>
      </w:r>
      <w:r w:rsidR="003639F8" w:rsidRPr="007661A1">
        <w:rPr>
          <w:rFonts w:eastAsiaTheme="minorHAnsi" w:cstheme="minorHAnsi"/>
          <w:b/>
          <w:bCs/>
          <w:i/>
          <w:iCs/>
          <w:sz w:val="24"/>
          <w:szCs w:val="24"/>
        </w:rPr>
        <w:t>UU</w:t>
      </w:r>
      <w:r w:rsidR="00C40D66" w:rsidRPr="007661A1">
        <w:rPr>
          <w:rFonts w:eastAsiaTheme="minorHAnsi" w:cstheme="minorHAnsi"/>
          <w:b/>
          <w:bCs/>
          <w:i/>
          <w:iCs/>
          <w:sz w:val="24"/>
          <w:szCs w:val="24"/>
        </w:rPr>
        <w:t>A</w:t>
      </w:r>
      <w:r w:rsidR="003639F8" w:rsidRPr="007661A1">
        <w:rPr>
          <w:rFonts w:eastAsiaTheme="minorHAnsi" w:cstheme="minorHAnsi"/>
          <w:b/>
          <w:bCs/>
          <w:i/>
          <w:iCs/>
          <w:sz w:val="24"/>
          <w:szCs w:val="24"/>
        </w:rPr>
        <w:t xml:space="preserve"> </w:t>
      </w:r>
      <w:r w:rsidR="00D26175" w:rsidRPr="007661A1">
        <w:rPr>
          <w:rFonts w:eastAsiaTheme="minorHAnsi" w:cstheme="minorHAnsi"/>
          <w:b/>
          <w:bCs/>
          <w:i/>
          <w:iCs/>
          <w:sz w:val="24"/>
          <w:szCs w:val="24"/>
        </w:rPr>
        <w:t>Soul Matters Materials</w:t>
      </w:r>
      <w:r w:rsidRPr="007661A1">
        <w:rPr>
          <w:rFonts w:eastAsiaTheme="minorHAnsi" w:cstheme="minorHAnsi"/>
          <w:b/>
          <w:bCs/>
          <w:i/>
          <w:iCs/>
          <w:sz w:val="24"/>
          <w:szCs w:val="24"/>
        </w:rPr>
        <w:t xml:space="preserve"> </w:t>
      </w:r>
    </w:p>
    <w:p w14:paraId="5A41C430" w14:textId="77777777" w:rsidR="007C5FAC" w:rsidRPr="007661A1" w:rsidRDefault="007C5FAC" w:rsidP="007C5FAC">
      <w:pPr>
        <w:rPr>
          <w:rFonts w:eastAsiaTheme="minorHAnsi" w:cstheme="minorHAnsi"/>
          <w:b/>
          <w:bCs/>
          <w:sz w:val="24"/>
          <w:szCs w:val="24"/>
        </w:rPr>
      </w:pPr>
    </w:p>
    <w:p w14:paraId="28104127" w14:textId="02D564A0" w:rsidR="007C5FAC" w:rsidRPr="007661A1" w:rsidRDefault="007C5FAC" w:rsidP="007C5FAC">
      <w:pPr>
        <w:rPr>
          <w:rFonts w:eastAsiaTheme="minorHAnsi" w:cstheme="minorHAnsi"/>
          <w:b/>
          <w:bCs/>
          <w:sz w:val="24"/>
          <w:szCs w:val="24"/>
        </w:rPr>
      </w:pPr>
      <w:proofErr w:type="gramStart"/>
      <w:r w:rsidRPr="007661A1">
        <w:rPr>
          <w:rFonts w:eastAsiaTheme="minorHAnsi" w:cstheme="minorHAnsi"/>
          <w:b/>
          <w:bCs/>
          <w:sz w:val="24"/>
          <w:szCs w:val="24"/>
        </w:rPr>
        <w:t>Group Business</w:t>
      </w:r>
      <w:proofErr w:type="gramEnd"/>
      <w:r w:rsidRPr="007661A1">
        <w:rPr>
          <w:rFonts w:eastAsiaTheme="minorHAnsi" w:cstheme="minorHAnsi"/>
          <w:b/>
          <w:bCs/>
          <w:sz w:val="24"/>
          <w:szCs w:val="24"/>
        </w:rPr>
        <w:t>:</w:t>
      </w:r>
    </w:p>
    <w:p w14:paraId="4F4FEB07" w14:textId="77777777" w:rsidR="00DF3B6B" w:rsidRPr="007661A1" w:rsidRDefault="00DF3B6B" w:rsidP="007C5FAC">
      <w:pPr>
        <w:rPr>
          <w:rFonts w:eastAsiaTheme="minorHAnsi" w:cstheme="minorHAnsi"/>
          <w:b/>
          <w:bCs/>
          <w:sz w:val="24"/>
          <w:szCs w:val="24"/>
        </w:rPr>
      </w:pPr>
    </w:p>
    <w:p w14:paraId="4E4BE977" w14:textId="4D8D292D" w:rsidR="00292EAC" w:rsidRPr="007661A1" w:rsidRDefault="007C5FAC" w:rsidP="007C5FAC">
      <w:pPr>
        <w:rPr>
          <w:rFonts w:eastAsiaTheme="minorHAnsi" w:cstheme="minorHAnsi"/>
          <w:b/>
          <w:bCs/>
          <w:sz w:val="24"/>
          <w:szCs w:val="24"/>
        </w:rPr>
      </w:pPr>
      <w:r w:rsidRPr="007661A1">
        <w:rPr>
          <w:rFonts w:eastAsiaTheme="minorHAnsi" w:cstheme="minorHAnsi"/>
          <w:b/>
          <w:bCs/>
          <w:sz w:val="24"/>
          <w:szCs w:val="24"/>
        </w:rPr>
        <w:t>Opening Words and Chalice Lighting:</w:t>
      </w:r>
    </w:p>
    <w:p w14:paraId="4A60A09F" w14:textId="77777777" w:rsidR="00421BAC" w:rsidRPr="007661A1" w:rsidRDefault="00421BAC" w:rsidP="00421BAC">
      <w:pPr>
        <w:rPr>
          <w:color w:val="333333"/>
          <w:sz w:val="24"/>
          <w:szCs w:val="24"/>
          <w:highlight w:val="white"/>
        </w:rPr>
      </w:pPr>
    </w:p>
    <w:p w14:paraId="331C1754" w14:textId="0DBA97DD" w:rsidR="00421BAC" w:rsidRPr="007661A1" w:rsidRDefault="00421BAC" w:rsidP="00421BAC">
      <w:pPr>
        <w:rPr>
          <w:color w:val="333333"/>
          <w:sz w:val="24"/>
          <w:szCs w:val="24"/>
          <w:highlight w:val="white"/>
        </w:rPr>
      </w:pPr>
      <w:r w:rsidRPr="007661A1">
        <w:rPr>
          <w:color w:val="333333"/>
          <w:sz w:val="24"/>
          <w:szCs w:val="24"/>
          <w:highlight w:val="white"/>
        </w:rPr>
        <w:t xml:space="preserve">Imagination is the spirit  </w:t>
      </w:r>
    </w:p>
    <w:p w14:paraId="57B7AE82" w14:textId="77777777" w:rsidR="00421BAC" w:rsidRPr="007661A1" w:rsidRDefault="00421BAC" w:rsidP="00421BAC">
      <w:pPr>
        <w:rPr>
          <w:color w:val="333333"/>
          <w:sz w:val="24"/>
          <w:szCs w:val="24"/>
          <w:highlight w:val="white"/>
        </w:rPr>
      </w:pPr>
      <w:r w:rsidRPr="007661A1">
        <w:rPr>
          <w:color w:val="333333"/>
          <w:sz w:val="24"/>
          <w:szCs w:val="24"/>
          <w:highlight w:val="white"/>
        </w:rPr>
        <w:t xml:space="preserve">freed to be herself,  </w:t>
      </w:r>
    </w:p>
    <w:p w14:paraId="3CAE8585" w14:textId="77777777" w:rsidR="00421BAC" w:rsidRPr="007661A1" w:rsidRDefault="00421BAC" w:rsidP="00421BAC">
      <w:pPr>
        <w:rPr>
          <w:color w:val="333333"/>
          <w:sz w:val="24"/>
          <w:szCs w:val="24"/>
          <w:highlight w:val="white"/>
        </w:rPr>
      </w:pPr>
    </w:p>
    <w:p w14:paraId="0E45266C" w14:textId="77777777" w:rsidR="00421BAC" w:rsidRPr="007661A1" w:rsidRDefault="00421BAC" w:rsidP="00421BAC">
      <w:pPr>
        <w:rPr>
          <w:color w:val="333333"/>
          <w:sz w:val="24"/>
          <w:szCs w:val="24"/>
          <w:highlight w:val="white"/>
        </w:rPr>
      </w:pPr>
      <w:r w:rsidRPr="007661A1">
        <w:rPr>
          <w:color w:val="333333"/>
          <w:sz w:val="24"/>
          <w:szCs w:val="24"/>
          <w:highlight w:val="white"/>
        </w:rPr>
        <w:t xml:space="preserve">slipping the carbon cuffs  </w:t>
      </w:r>
    </w:p>
    <w:p w14:paraId="0DDFAE51" w14:textId="77777777" w:rsidR="00421BAC" w:rsidRPr="007661A1" w:rsidRDefault="00421BAC" w:rsidP="00421BAC">
      <w:pPr>
        <w:rPr>
          <w:color w:val="333333"/>
          <w:sz w:val="24"/>
          <w:szCs w:val="24"/>
          <w:highlight w:val="white"/>
        </w:rPr>
      </w:pPr>
      <w:r w:rsidRPr="007661A1">
        <w:rPr>
          <w:color w:val="333333"/>
          <w:sz w:val="24"/>
          <w:szCs w:val="24"/>
          <w:highlight w:val="white"/>
        </w:rPr>
        <w:t xml:space="preserve">of convention’s false arrests.  </w:t>
      </w:r>
    </w:p>
    <w:p w14:paraId="592F0BED" w14:textId="77777777" w:rsidR="00421BAC" w:rsidRPr="007661A1" w:rsidRDefault="00421BAC" w:rsidP="00421BAC">
      <w:pPr>
        <w:rPr>
          <w:color w:val="333333"/>
          <w:sz w:val="24"/>
          <w:szCs w:val="24"/>
          <w:highlight w:val="white"/>
        </w:rPr>
      </w:pPr>
    </w:p>
    <w:p w14:paraId="7CE96D45" w14:textId="77777777" w:rsidR="00421BAC" w:rsidRPr="007661A1" w:rsidRDefault="00421BAC" w:rsidP="00421BAC">
      <w:pPr>
        <w:rPr>
          <w:color w:val="333333"/>
          <w:sz w:val="24"/>
          <w:szCs w:val="24"/>
          <w:highlight w:val="white"/>
        </w:rPr>
      </w:pPr>
      <w:r w:rsidRPr="007661A1">
        <w:rPr>
          <w:color w:val="333333"/>
          <w:sz w:val="24"/>
          <w:szCs w:val="24"/>
          <w:highlight w:val="white"/>
        </w:rPr>
        <w:t xml:space="preserve">She picks the locks,  </w:t>
      </w:r>
    </w:p>
    <w:p w14:paraId="2211D8AB" w14:textId="77777777" w:rsidR="00421BAC" w:rsidRPr="007661A1" w:rsidRDefault="00421BAC" w:rsidP="00421BAC">
      <w:pPr>
        <w:rPr>
          <w:color w:val="333333"/>
          <w:sz w:val="24"/>
          <w:szCs w:val="24"/>
          <w:highlight w:val="white"/>
        </w:rPr>
      </w:pPr>
      <w:r w:rsidRPr="007661A1">
        <w:rPr>
          <w:color w:val="333333"/>
          <w:sz w:val="24"/>
          <w:szCs w:val="24"/>
          <w:highlight w:val="white"/>
        </w:rPr>
        <w:t xml:space="preserve">a laughing Houdini—  </w:t>
      </w:r>
    </w:p>
    <w:p w14:paraId="21B1E17A" w14:textId="77777777" w:rsidR="00421BAC" w:rsidRPr="007661A1" w:rsidRDefault="00421BAC" w:rsidP="00421BAC">
      <w:pPr>
        <w:rPr>
          <w:color w:val="333333"/>
          <w:sz w:val="24"/>
          <w:szCs w:val="24"/>
          <w:highlight w:val="white"/>
        </w:rPr>
      </w:pPr>
    </w:p>
    <w:p w14:paraId="4023D87E" w14:textId="77777777" w:rsidR="00421BAC" w:rsidRPr="007661A1" w:rsidRDefault="00421BAC" w:rsidP="00421BAC">
      <w:pPr>
        <w:rPr>
          <w:color w:val="333333"/>
          <w:sz w:val="24"/>
          <w:szCs w:val="24"/>
          <w:highlight w:val="white"/>
        </w:rPr>
      </w:pPr>
      <w:r w:rsidRPr="007661A1">
        <w:rPr>
          <w:color w:val="333333"/>
          <w:sz w:val="24"/>
          <w:szCs w:val="24"/>
          <w:highlight w:val="white"/>
        </w:rPr>
        <w:tab/>
        <w:t xml:space="preserve">magician </w:t>
      </w:r>
    </w:p>
    <w:p w14:paraId="3A352514" w14:textId="77777777" w:rsidR="00421BAC" w:rsidRPr="007661A1" w:rsidRDefault="00421BAC" w:rsidP="00421BAC">
      <w:pPr>
        <w:rPr>
          <w:color w:val="333333"/>
          <w:sz w:val="24"/>
          <w:szCs w:val="24"/>
          <w:highlight w:val="white"/>
        </w:rPr>
      </w:pPr>
      <w:r w:rsidRPr="007661A1">
        <w:rPr>
          <w:color w:val="333333"/>
          <w:sz w:val="24"/>
          <w:szCs w:val="24"/>
          <w:highlight w:val="white"/>
        </w:rPr>
        <w:t xml:space="preserve">of freedom itself.  </w:t>
      </w:r>
    </w:p>
    <w:p w14:paraId="23DC38CC" w14:textId="09E7F6E5" w:rsidR="00421BAC" w:rsidRPr="007661A1" w:rsidRDefault="008C1A56" w:rsidP="008C1A56">
      <w:pPr>
        <w:pStyle w:val="Subtitle"/>
        <w:ind w:firstLine="720"/>
        <w:rPr>
          <w:color w:val="333333"/>
          <w:sz w:val="24"/>
          <w:szCs w:val="24"/>
          <w:highlight w:val="white"/>
        </w:rPr>
      </w:pPr>
      <w:bookmarkStart w:id="0" w:name="_30chzzn7jisg" w:colFirst="0" w:colLast="0"/>
      <w:bookmarkEnd w:id="0"/>
      <w:r w:rsidRPr="007661A1">
        <w:rPr>
          <w:sz w:val="24"/>
          <w:szCs w:val="24"/>
        </w:rPr>
        <w:t>Rev. Dr. David Breeden</w:t>
      </w:r>
    </w:p>
    <w:p w14:paraId="494260D6" w14:textId="77777777" w:rsidR="00DA3B1D" w:rsidRPr="007661A1" w:rsidRDefault="00DA3B1D" w:rsidP="007C5FAC">
      <w:pPr>
        <w:rPr>
          <w:rFonts w:eastAsiaTheme="minorHAnsi" w:cstheme="minorHAnsi"/>
          <w:b/>
          <w:bCs/>
          <w:sz w:val="24"/>
          <w:szCs w:val="24"/>
        </w:rPr>
      </w:pPr>
      <w:bookmarkStart w:id="1" w:name="_ufc685o5nmwo" w:colFirst="0" w:colLast="0"/>
      <w:bookmarkEnd w:id="1"/>
    </w:p>
    <w:p w14:paraId="392290E3" w14:textId="78D973F4" w:rsidR="007C5FAC" w:rsidRPr="007661A1" w:rsidRDefault="007C5FAC" w:rsidP="007C5FAC">
      <w:pPr>
        <w:rPr>
          <w:rFonts w:eastAsiaTheme="minorHAnsi" w:cstheme="minorHAnsi"/>
          <w:b/>
          <w:bCs/>
          <w:sz w:val="24"/>
          <w:szCs w:val="24"/>
        </w:rPr>
      </w:pPr>
      <w:r w:rsidRPr="007661A1">
        <w:rPr>
          <w:rFonts w:eastAsiaTheme="minorHAnsi" w:cstheme="minorHAnsi"/>
          <w:b/>
          <w:bCs/>
          <w:sz w:val="24"/>
          <w:szCs w:val="24"/>
        </w:rPr>
        <w:t>Check-in:</w:t>
      </w:r>
      <w:r w:rsidR="004B0C3C" w:rsidRPr="007661A1">
        <w:rPr>
          <w:rFonts w:eastAsiaTheme="minorHAnsi" w:cstheme="minorHAnsi"/>
          <w:b/>
          <w:bCs/>
          <w:sz w:val="24"/>
          <w:szCs w:val="24"/>
        </w:rPr>
        <w:t xml:space="preserve"> </w:t>
      </w:r>
    </w:p>
    <w:p w14:paraId="5BBED63E" w14:textId="02C74CA7" w:rsidR="008C1A56" w:rsidRPr="007661A1" w:rsidRDefault="00421BAC" w:rsidP="008C1A56">
      <w:pPr>
        <w:rPr>
          <w:rFonts w:cstheme="minorHAnsi"/>
          <w:b/>
          <w:iCs/>
          <w:sz w:val="24"/>
          <w:szCs w:val="24"/>
        </w:rPr>
      </w:pPr>
      <w:r w:rsidRPr="007661A1">
        <w:rPr>
          <w:sz w:val="24"/>
          <w:szCs w:val="24"/>
        </w:rPr>
        <w:t>Think about the time since we last met. What’s the one best thing that happened to you and what’s the one thing that upset you?</w:t>
      </w:r>
      <w:r w:rsidR="008A555A" w:rsidRPr="007661A1">
        <w:rPr>
          <w:iCs/>
          <w:sz w:val="24"/>
          <w:szCs w:val="24"/>
        </w:rPr>
        <w:t xml:space="preserve"> (</w:t>
      </w:r>
      <w:r w:rsidR="008C1A56" w:rsidRPr="007661A1">
        <w:rPr>
          <w:iCs/>
          <w:sz w:val="24"/>
          <w:szCs w:val="24"/>
        </w:rPr>
        <w:t xml:space="preserve">2-3 minutes. </w:t>
      </w:r>
      <w:r w:rsidR="008C1A56" w:rsidRPr="007661A1">
        <w:rPr>
          <w:i/>
          <w:sz w:val="24"/>
          <w:szCs w:val="24"/>
        </w:rPr>
        <w:t xml:space="preserve"> </w:t>
      </w:r>
      <w:r w:rsidR="008C1A56" w:rsidRPr="007661A1">
        <w:rPr>
          <w:rFonts w:cstheme="minorHAnsi"/>
          <w:sz w:val="24"/>
          <w:szCs w:val="24"/>
        </w:rPr>
        <w:t xml:space="preserve">After we share, we will take a moment of silence to center into the present. </w:t>
      </w:r>
    </w:p>
    <w:p w14:paraId="07E14D5A" w14:textId="77777777" w:rsidR="00FC31FE" w:rsidRPr="007661A1" w:rsidRDefault="00FC31FE" w:rsidP="007C5FAC">
      <w:pPr>
        <w:rPr>
          <w:rFonts w:eastAsiaTheme="minorHAnsi" w:cstheme="minorHAnsi"/>
          <w:b/>
          <w:bCs/>
          <w:sz w:val="24"/>
          <w:szCs w:val="24"/>
        </w:rPr>
      </w:pPr>
    </w:p>
    <w:p w14:paraId="7E1D3665" w14:textId="77777777" w:rsidR="007C5FAC" w:rsidRPr="007661A1" w:rsidRDefault="007C5FAC" w:rsidP="007C5FAC">
      <w:pPr>
        <w:rPr>
          <w:rFonts w:eastAsia="Calibri" w:cstheme="minorHAnsi"/>
          <w:b/>
          <w:bCs/>
          <w:sz w:val="24"/>
          <w:szCs w:val="24"/>
          <w:lang w:val="en"/>
        </w:rPr>
      </w:pPr>
      <w:r w:rsidRPr="007661A1">
        <w:rPr>
          <w:rFonts w:eastAsia="Calibri" w:cstheme="minorHAnsi"/>
          <w:b/>
          <w:bCs/>
          <w:sz w:val="24"/>
          <w:szCs w:val="24"/>
          <w:lang w:val="en"/>
        </w:rPr>
        <w:t>Topic Introduction:</w:t>
      </w:r>
    </w:p>
    <w:p w14:paraId="04C2F461" w14:textId="6B7E04E4" w:rsidR="00A847D8" w:rsidRPr="007661A1" w:rsidRDefault="00A847D8" w:rsidP="00DA3B1D">
      <w:pPr>
        <w:rPr>
          <w:sz w:val="24"/>
          <w:szCs w:val="24"/>
        </w:rPr>
      </w:pPr>
      <w:r w:rsidRPr="007661A1">
        <w:rPr>
          <w:sz w:val="24"/>
          <w:szCs w:val="24"/>
        </w:rPr>
        <w:t>Imagination’s deep</w:t>
      </w:r>
      <w:r w:rsidR="00601550" w:rsidRPr="007661A1">
        <w:rPr>
          <w:sz w:val="24"/>
          <w:szCs w:val="24"/>
        </w:rPr>
        <w:t xml:space="preserve"> </w:t>
      </w:r>
      <w:r w:rsidRPr="007661A1">
        <w:rPr>
          <w:sz w:val="24"/>
          <w:szCs w:val="24"/>
        </w:rPr>
        <w:t>magic lies in the way it can reshape our reality. We are urged to imagine the world we dream of. A world with more justice. More peace. More love. From that, a mysterious magnetism arises, a magnetism that pulls our imperfect present into an improved future. Imagination moves us forward. It makes our world - and us - better.</w:t>
      </w:r>
    </w:p>
    <w:p w14:paraId="2933FE3B" w14:textId="77777777" w:rsidR="003639F8" w:rsidRPr="007661A1" w:rsidRDefault="003639F8" w:rsidP="00DA3B1D">
      <w:pPr>
        <w:rPr>
          <w:rFonts w:eastAsia="Calibri" w:cstheme="minorHAnsi"/>
          <w:b/>
          <w:bCs/>
          <w:sz w:val="24"/>
          <w:szCs w:val="24"/>
          <w:lang w:val="en"/>
        </w:rPr>
      </w:pPr>
    </w:p>
    <w:p w14:paraId="29D07DC9" w14:textId="162BFCA4" w:rsidR="00601550" w:rsidRPr="007661A1" w:rsidRDefault="00601550" w:rsidP="00DA3B1D">
      <w:pPr>
        <w:rPr>
          <w:sz w:val="24"/>
          <w:szCs w:val="24"/>
        </w:rPr>
      </w:pPr>
      <w:r w:rsidRPr="007661A1">
        <w:rPr>
          <w:rFonts w:eastAsia="Calibri" w:cstheme="minorHAnsi"/>
          <w:sz w:val="24"/>
          <w:szCs w:val="24"/>
          <w:lang w:val="en"/>
        </w:rPr>
        <w:t xml:space="preserve">But this view can steal the stage </w:t>
      </w:r>
      <w:r w:rsidR="00F067B7" w:rsidRPr="007661A1">
        <w:rPr>
          <w:rFonts w:eastAsia="Calibri" w:cstheme="minorHAnsi"/>
          <w:sz w:val="24"/>
          <w:szCs w:val="24"/>
          <w:lang w:val="en"/>
        </w:rPr>
        <w:t xml:space="preserve">from </w:t>
      </w:r>
      <w:r w:rsidRPr="007661A1">
        <w:rPr>
          <w:rFonts w:eastAsia="Calibri" w:cstheme="minorHAnsi"/>
          <w:sz w:val="24"/>
          <w:szCs w:val="24"/>
          <w:lang w:val="en"/>
        </w:rPr>
        <w:t>imagination’s other precious gift</w:t>
      </w:r>
      <w:r w:rsidR="008C16DC" w:rsidRPr="007661A1">
        <w:rPr>
          <w:rFonts w:eastAsia="Calibri" w:cstheme="minorHAnsi"/>
          <w:sz w:val="24"/>
          <w:szCs w:val="24"/>
          <w:lang w:val="en"/>
        </w:rPr>
        <w:t>s</w:t>
      </w:r>
      <w:r w:rsidRPr="007661A1">
        <w:rPr>
          <w:rFonts w:eastAsia="Calibri" w:cstheme="minorHAnsi"/>
          <w:sz w:val="24"/>
          <w:szCs w:val="24"/>
          <w:lang w:val="en"/>
        </w:rPr>
        <w:t xml:space="preserve">. </w:t>
      </w:r>
      <w:r w:rsidRPr="007661A1">
        <w:rPr>
          <w:sz w:val="24"/>
          <w:szCs w:val="24"/>
        </w:rPr>
        <w:t>Ho</w:t>
      </w:r>
      <w:r w:rsidR="008C16DC" w:rsidRPr="007661A1">
        <w:rPr>
          <w:sz w:val="24"/>
          <w:szCs w:val="24"/>
        </w:rPr>
        <w:t xml:space="preserve">w </w:t>
      </w:r>
      <w:r w:rsidRPr="007661A1">
        <w:rPr>
          <w:sz w:val="24"/>
          <w:szCs w:val="24"/>
        </w:rPr>
        <w:t xml:space="preserve">about that invisible friend of ours when we were children? Imagination made sure we didn’t travel through those early years alone. It conjured up that loyal </w:t>
      </w:r>
      <w:proofErr w:type="gramStart"/>
      <w:r w:rsidRPr="007661A1">
        <w:rPr>
          <w:sz w:val="24"/>
          <w:szCs w:val="24"/>
        </w:rPr>
        <w:t>friend</w:t>
      </w:r>
      <w:proofErr w:type="gramEnd"/>
      <w:r w:rsidRPr="007661A1">
        <w:rPr>
          <w:sz w:val="24"/>
          <w:szCs w:val="24"/>
        </w:rPr>
        <w:t xml:space="preserve"> so we had someone by our side. </w:t>
      </w:r>
      <w:r w:rsidR="00C105A3" w:rsidRPr="007661A1">
        <w:rPr>
          <w:sz w:val="24"/>
          <w:szCs w:val="24"/>
        </w:rPr>
        <w:t>I</w:t>
      </w:r>
      <w:r w:rsidRPr="007661A1">
        <w:rPr>
          <w:sz w:val="24"/>
          <w:szCs w:val="24"/>
        </w:rPr>
        <w:t xml:space="preserve">magination doesn’t just improve our lives, it </w:t>
      </w:r>
      <w:r w:rsidRPr="007661A1">
        <w:rPr>
          <w:i/>
          <w:sz w:val="24"/>
          <w:szCs w:val="24"/>
        </w:rPr>
        <w:t>populates</w:t>
      </w:r>
      <w:r w:rsidRPr="007661A1">
        <w:rPr>
          <w:sz w:val="24"/>
          <w:szCs w:val="24"/>
        </w:rPr>
        <w:t xml:space="preserve"> it.</w:t>
      </w:r>
    </w:p>
    <w:p w14:paraId="25948A59" w14:textId="3E764204" w:rsidR="00601550" w:rsidRPr="007661A1" w:rsidRDefault="00601550" w:rsidP="00DA3B1D">
      <w:pPr>
        <w:rPr>
          <w:rFonts w:eastAsia="Calibri" w:cstheme="minorHAnsi"/>
          <w:sz w:val="24"/>
          <w:szCs w:val="24"/>
          <w:lang w:val="en"/>
        </w:rPr>
      </w:pPr>
    </w:p>
    <w:p w14:paraId="700B95E5" w14:textId="1101B9D0" w:rsidR="00601550" w:rsidRPr="007661A1" w:rsidRDefault="00601550" w:rsidP="00DA3B1D">
      <w:pPr>
        <w:rPr>
          <w:sz w:val="24"/>
          <w:szCs w:val="24"/>
        </w:rPr>
      </w:pPr>
      <w:r w:rsidRPr="007661A1">
        <w:rPr>
          <w:sz w:val="24"/>
          <w:szCs w:val="24"/>
        </w:rPr>
        <w:t>Imagination isn’t just a force that drives us forward toward a better future, it also pulls the sacred into our impoverished present. Imagination is what transforms trees from potential firewood into wise friends. Imagination is what moves us from lording over the natural wor</w:t>
      </w:r>
      <w:r w:rsidR="008C16DC" w:rsidRPr="007661A1">
        <w:rPr>
          <w:sz w:val="24"/>
          <w:szCs w:val="24"/>
        </w:rPr>
        <w:t>l</w:t>
      </w:r>
      <w:r w:rsidRPr="007661A1">
        <w:rPr>
          <w:sz w:val="24"/>
          <w:szCs w:val="24"/>
        </w:rPr>
        <w:t xml:space="preserve">d to seeing ourselves as part of it. Through the lens of imagination, everyday experience becomes precious, even mystical. </w:t>
      </w:r>
      <w:r w:rsidR="00DC7B3A" w:rsidRPr="007661A1">
        <w:rPr>
          <w:sz w:val="24"/>
          <w:szCs w:val="24"/>
        </w:rPr>
        <w:t>T</w:t>
      </w:r>
      <w:r w:rsidRPr="007661A1">
        <w:rPr>
          <w:sz w:val="24"/>
          <w:szCs w:val="24"/>
        </w:rPr>
        <w:t xml:space="preserve">he laughter of our children becomes the sound of angels. Sunshine on our face becomes a way that life expresses its love for us. The ocean </w:t>
      </w:r>
      <w:proofErr w:type="gramStart"/>
      <w:r w:rsidRPr="007661A1">
        <w:rPr>
          <w:sz w:val="24"/>
          <w:szCs w:val="24"/>
        </w:rPr>
        <w:t>is able to</w:t>
      </w:r>
      <w:proofErr w:type="gramEnd"/>
      <w:r w:rsidRPr="007661A1">
        <w:rPr>
          <w:sz w:val="24"/>
          <w:szCs w:val="24"/>
        </w:rPr>
        <w:t xml:space="preserve"> speak, telling us that we are freer and have more choices than we think. And a simple act of kindness from a </w:t>
      </w:r>
      <w:proofErr w:type="gramStart"/>
      <w:r w:rsidRPr="007661A1">
        <w:rPr>
          <w:sz w:val="24"/>
          <w:szCs w:val="24"/>
        </w:rPr>
        <w:t>stranger shimmers</w:t>
      </w:r>
      <w:proofErr w:type="gramEnd"/>
      <w:r w:rsidRPr="007661A1">
        <w:rPr>
          <w:sz w:val="24"/>
          <w:szCs w:val="24"/>
        </w:rPr>
        <w:t xml:space="preserve">, and through </w:t>
      </w:r>
      <w:proofErr w:type="gramStart"/>
      <w:r w:rsidRPr="007661A1">
        <w:rPr>
          <w:sz w:val="24"/>
          <w:szCs w:val="24"/>
        </w:rPr>
        <w:t>it</w:t>
      </w:r>
      <w:proofErr w:type="gramEnd"/>
      <w:r w:rsidRPr="007661A1">
        <w:rPr>
          <w:sz w:val="24"/>
          <w:szCs w:val="24"/>
        </w:rPr>
        <w:t xml:space="preserve"> life says to our burdened heart, “This soon shall pass. Everything will be ok.” </w:t>
      </w:r>
      <w:r w:rsidR="00570C1A" w:rsidRPr="007661A1">
        <w:rPr>
          <w:sz w:val="24"/>
          <w:szCs w:val="24"/>
        </w:rPr>
        <w:t>I</w:t>
      </w:r>
      <w:r w:rsidRPr="007661A1">
        <w:rPr>
          <w:sz w:val="24"/>
          <w:szCs w:val="24"/>
        </w:rPr>
        <w:t>magination enables us to hear the world speak.</w:t>
      </w:r>
    </w:p>
    <w:p w14:paraId="289CD4BE" w14:textId="77777777" w:rsidR="00BC3DCC" w:rsidRPr="007661A1" w:rsidRDefault="00BC3DCC" w:rsidP="007C5FAC">
      <w:pPr>
        <w:rPr>
          <w:rFonts w:eastAsia="Calibri" w:cstheme="minorHAnsi"/>
          <w:b/>
          <w:bCs/>
          <w:sz w:val="24"/>
          <w:szCs w:val="24"/>
          <w:lang w:val="en"/>
        </w:rPr>
      </w:pPr>
    </w:p>
    <w:p w14:paraId="42E2C526" w14:textId="3B77D877" w:rsidR="00FC31FE" w:rsidRPr="007661A1" w:rsidRDefault="00FC31FE" w:rsidP="007C5FAC">
      <w:pPr>
        <w:rPr>
          <w:rFonts w:eastAsia="Calibri" w:cstheme="minorHAnsi"/>
          <w:b/>
          <w:bCs/>
          <w:sz w:val="24"/>
          <w:szCs w:val="24"/>
          <w:lang w:val="en"/>
        </w:rPr>
      </w:pPr>
      <w:r w:rsidRPr="007661A1">
        <w:rPr>
          <w:rFonts w:eastAsia="Calibri" w:cstheme="minorHAnsi"/>
          <w:b/>
          <w:bCs/>
          <w:sz w:val="24"/>
          <w:szCs w:val="24"/>
          <w:lang w:val="en"/>
        </w:rPr>
        <w:lastRenderedPageBreak/>
        <w:t>Wise Words:</w:t>
      </w:r>
    </w:p>
    <w:p w14:paraId="23158BEA" w14:textId="77777777" w:rsidR="004B0C3C" w:rsidRPr="007661A1" w:rsidRDefault="004B0C3C" w:rsidP="007C5FAC">
      <w:pPr>
        <w:rPr>
          <w:rFonts w:eastAsia="Calibri" w:cstheme="minorHAnsi"/>
          <w:b/>
          <w:bCs/>
          <w:sz w:val="24"/>
          <w:szCs w:val="24"/>
          <w:lang w:val="en"/>
        </w:rPr>
      </w:pPr>
    </w:p>
    <w:p w14:paraId="5F71E37D" w14:textId="77777777" w:rsidR="00421BAC" w:rsidRPr="007661A1" w:rsidRDefault="00421BAC" w:rsidP="00421BAC">
      <w:pPr>
        <w:rPr>
          <w:sz w:val="24"/>
          <w:szCs w:val="24"/>
        </w:rPr>
      </w:pPr>
      <w:r w:rsidRPr="007661A1">
        <w:rPr>
          <w:sz w:val="24"/>
          <w:szCs w:val="24"/>
        </w:rPr>
        <w:t xml:space="preserve">We think we understand the rules when we become adults but what we really experience is a narrowing of the imagination. </w:t>
      </w:r>
    </w:p>
    <w:bookmarkStart w:id="2" w:name="_3e93r07o0aex" w:colFirst="0" w:colLast="0"/>
    <w:bookmarkEnd w:id="2"/>
    <w:p w14:paraId="2F312055" w14:textId="77777777" w:rsidR="00421BAC" w:rsidRPr="007661A1" w:rsidRDefault="00421BAC" w:rsidP="001E50EA">
      <w:pPr>
        <w:pStyle w:val="Subtitle"/>
        <w:ind w:left="3600" w:firstLine="720"/>
        <w:rPr>
          <w:sz w:val="24"/>
          <w:szCs w:val="24"/>
        </w:rPr>
      </w:pPr>
      <w:r w:rsidRPr="007661A1">
        <w:rPr>
          <w:sz w:val="24"/>
          <w:szCs w:val="24"/>
        </w:rPr>
        <w:fldChar w:fldCharType="begin"/>
      </w:r>
      <w:r w:rsidRPr="007661A1">
        <w:rPr>
          <w:sz w:val="24"/>
          <w:szCs w:val="24"/>
        </w:rPr>
        <w:instrText>HYPERLINK "https://www.youtube.com/watch?v=XfBGEPI6OQw" \h</w:instrText>
      </w:r>
      <w:r w:rsidRPr="007661A1">
        <w:rPr>
          <w:sz w:val="24"/>
          <w:szCs w:val="24"/>
        </w:rPr>
      </w:r>
      <w:r w:rsidRPr="007661A1">
        <w:rPr>
          <w:sz w:val="24"/>
          <w:szCs w:val="24"/>
        </w:rPr>
        <w:fldChar w:fldCharType="separate"/>
      </w:r>
      <w:r w:rsidRPr="007661A1">
        <w:rPr>
          <w:color w:val="1155CC"/>
          <w:sz w:val="24"/>
          <w:szCs w:val="24"/>
          <w:u w:val="single"/>
        </w:rPr>
        <w:t>David Lynch</w:t>
      </w:r>
      <w:r w:rsidRPr="007661A1">
        <w:rPr>
          <w:sz w:val="24"/>
          <w:szCs w:val="24"/>
        </w:rPr>
        <w:fldChar w:fldCharType="end"/>
      </w:r>
    </w:p>
    <w:p w14:paraId="0AB22244" w14:textId="77777777" w:rsidR="00421BAC" w:rsidRPr="007661A1" w:rsidRDefault="00421BAC" w:rsidP="00421BAC">
      <w:pPr>
        <w:rPr>
          <w:sz w:val="24"/>
          <w:szCs w:val="24"/>
        </w:rPr>
      </w:pPr>
    </w:p>
    <w:p w14:paraId="03E46A8F" w14:textId="77777777" w:rsidR="001E50EA" w:rsidRPr="007661A1" w:rsidRDefault="001E50EA" w:rsidP="001E50EA">
      <w:pPr>
        <w:rPr>
          <w:sz w:val="24"/>
          <w:szCs w:val="24"/>
        </w:rPr>
      </w:pPr>
      <w:r w:rsidRPr="007661A1">
        <w:rPr>
          <w:sz w:val="24"/>
          <w:szCs w:val="24"/>
        </w:rPr>
        <w:t>Live out of your imagination, not your history.</w:t>
      </w:r>
    </w:p>
    <w:bookmarkStart w:id="3" w:name="_yc069fyxynnv" w:colFirst="0" w:colLast="0"/>
    <w:bookmarkEnd w:id="3"/>
    <w:p w14:paraId="6CD89303" w14:textId="77777777" w:rsidR="001E50EA" w:rsidRPr="007661A1" w:rsidRDefault="001E50EA" w:rsidP="001E50EA">
      <w:pPr>
        <w:pStyle w:val="Subtitle"/>
        <w:ind w:left="3600" w:firstLine="720"/>
        <w:rPr>
          <w:sz w:val="24"/>
          <w:szCs w:val="24"/>
        </w:rPr>
      </w:pPr>
      <w:r w:rsidRPr="007661A1">
        <w:rPr>
          <w:sz w:val="24"/>
          <w:szCs w:val="24"/>
        </w:rPr>
        <w:fldChar w:fldCharType="begin"/>
      </w:r>
      <w:r w:rsidRPr="007661A1">
        <w:rPr>
          <w:sz w:val="24"/>
          <w:szCs w:val="24"/>
        </w:rPr>
        <w:instrText>HYPERLINK "https://saramaudehypnotherapy.com/live-out-of-your-imagination-not-your-history/" \h</w:instrText>
      </w:r>
      <w:r w:rsidRPr="007661A1">
        <w:rPr>
          <w:sz w:val="24"/>
          <w:szCs w:val="24"/>
        </w:rPr>
      </w:r>
      <w:r w:rsidRPr="007661A1">
        <w:rPr>
          <w:sz w:val="24"/>
          <w:szCs w:val="24"/>
        </w:rPr>
        <w:fldChar w:fldCharType="separate"/>
      </w:r>
      <w:r w:rsidRPr="007661A1">
        <w:rPr>
          <w:color w:val="1155CC"/>
          <w:sz w:val="24"/>
          <w:szCs w:val="24"/>
          <w:u w:val="single"/>
        </w:rPr>
        <w:t>Stephen R. Covey</w:t>
      </w:r>
      <w:r w:rsidRPr="007661A1">
        <w:rPr>
          <w:sz w:val="24"/>
          <w:szCs w:val="24"/>
        </w:rPr>
        <w:fldChar w:fldCharType="end"/>
      </w:r>
    </w:p>
    <w:p w14:paraId="580CF373" w14:textId="77777777" w:rsidR="001E50EA" w:rsidRPr="007661A1" w:rsidRDefault="001E50EA" w:rsidP="00421BAC">
      <w:pPr>
        <w:rPr>
          <w:sz w:val="24"/>
          <w:szCs w:val="24"/>
        </w:rPr>
      </w:pPr>
    </w:p>
    <w:p w14:paraId="2123210E" w14:textId="6F7AE0BF" w:rsidR="00421BAC" w:rsidRPr="007661A1" w:rsidRDefault="00421BAC" w:rsidP="00421BAC">
      <w:pPr>
        <w:rPr>
          <w:sz w:val="24"/>
          <w:szCs w:val="24"/>
        </w:rPr>
      </w:pPr>
      <w:r w:rsidRPr="007661A1">
        <w:rPr>
          <w:sz w:val="24"/>
          <w:szCs w:val="24"/>
        </w:rPr>
        <w:t xml:space="preserve">The imagination is committed to the justice of wholeness. It will not choose one side in an inner conflict and repress or banish the other; it will endeavor to initiate a profound conversation between them in order that something original can be born. </w:t>
      </w:r>
    </w:p>
    <w:bookmarkStart w:id="4" w:name="_g3ssvge4nd64" w:colFirst="0" w:colLast="0"/>
    <w:bookmarkEnd w:id="4"/>
    <w:p w14:paraId="5BB7DE8A" w14:textId="77777777" w:rsidR="00421BAC" w:rsidRPr="007661A1" w:rsidRDefault="00421BAC" w:rsidP="001E50EA">
      <w:pPr>
        <w:pStyle w:val="Subtitle"/>
        <w:ind w:left="3600" w:firstLine="720"/>
        <w:rPr>
          <w:sz w:val="24"/>
          <w:szCs w:val="24"/>
        </w:rPr>
      </w:pPr>
      <w:r w:rsidRPr="007661A1">
        <w:rPr>
          <w:sz w:val="24"/>
          <w:szCs w:val="24"/>
        </w:rPr>
        <w:fldChar w:fldCharType="begin"/>
      </w:r>
      <w:r w:rsidRPr="007661A1">
        <w:rPr>
          <w:sz w:val="24"/>
          <w:szCs w:val="24"/>
        </w:rPr>
        <w:instrText>HYPERLINK "https://www.goodreads.com/book/show/74445.Anam_Cara" \h</w:instrText>
      </w:r>
      <w:r w:rsidRPr="007661A1">
        <w:rPr>
          <w:sz w:val="24"/>
          <w:szCs w:val="24"/>
        </w:rPr>
      </w:r>
      <w:r w:rsidRPr="007661A1">
        <w:rPr>
          <w:sz w:val="24"/>
          <w:szCs w:val="24"/>
        </w:rPr>
        <w:fldChar w:fldCharType="separate"/>
      </w:r>
      <w:r w:rsidRPr="007661A1">
        <w:rPr>
          <w:color w:val="1155CC"/>
          <w:sz w:val="24"/>
          <w:szCs w:val="24"/>
          <w:u w:val="single"/>
        </w:rPr>
        <w:t>John O'Donohue</w:t>
      </w:r>
      <w:r w:rsidRPr="007661A1">
        <w:rPr>
          <w:sz w:val="24"/>
          <w:szCs w:val="24"/>
        </w:rPr>
        <w:fldChar w:fldCharType="end"/>
      </w:r>
    </w:p>
    <w:p w14:paraId="72D2EEE1" w14:textId="77777777" w:rsidR="00421BAC" w:rsidRPr="007661A1" w:rsidRDefault="00421BAC" w:rsidP="00421BAC">
      <w:pPr>
        <w:rPr>
          <w:sz w:val="24"/>
          <w:szCs w:val="24"/>
        </w:rPr>
      </w:pPr>
    </w:p>
    <w:p w14:paraId="725E224E" w14:textId="77777777" w:rsidR="00421BAC" w:rsidRPr="007661A1" w:rsidRDefault="00421BAC" w:rsidP="00421BAC">
      <w:pPr>
        <w:rPr>
          <w:sz w:val="24"/>
          <w:szCs w:val="24"/>
        </w:rPr>
      </w:pPr>
      <w:r w:rsidRPr="007661A1">
        <w:rPr>
          <w:sz w:val="24"/>
          <w:szCs w:val="24"/>
        </w:rPr>
        <w:t xml:space="preserve">I become more and more certain, as the years go by, that wherever friendship is destroyed, or homes are broken, or precious ties are severed, there is a failure of imagination. Someone is too intent on justifying himself, or herself, never venturing out to imagine the way things seem to the other person. Imagination is shut off and sympathy dies. If we know what it is that makes other people speak or act as they do… We might understand. </w:t>
      </w:r>
      <w:proofErr w:type="gramStart"/>
      <w:r w:rsidRPr="007661A1">
        <w:rPr>
          <w:sz w:val="24"/>
          <w:szCs w:val="24"/>
        </w:rPr>
        <w:t>Often</w:t>
      </w:r>
      <w:proofErr w:type="gramEnd"/>
      <w:r w:rsidRPr="007661A1">
        <w:rPr>
          <w:sz w:val="24"/>
          <w:szCs w:val="24"/>
        </w:rPr>
        <w:t xml:space="preserve"> we could heal the wounds. But even where that is not possible - even where fuller understanding only leaves us rather sad and helpless, it would still give us the power to be kind.</w:t>
      </w:r>
    </w:p>
    <w:bookmarkStart w:id="5" w:name="_uarbiydz5gdp" w:colFirst="0" w:colLast="0"/>
    <w:bookmarkEnd w:id="5"/>
    <w:p w14:paraId="2056ED9E" w14:textId="77777777" w:rsidR="00421BAC" w:rsidRPr="007661A1" w:rsidRDefault="00421BAC" w:rsidP="001E50EA">
      <w:pPr>
        <w:pStyle w:val="Subtitle"/>
        <w:ind w:left="3600" w:firstLine="720"/>
        <w:rPr>
          <w:sz w:val="24"/>
          <w:szCs w:val="24"/>
        </w:rPr>
      </w:pPr>
      <w:r w:rsidRPr="007661A1">
        <w:rPr>
          <w:sz w:val="24"/>
          <w:szCs w:val="24"/>
        </w:rPr>
        <w:fldChar w:fldCharType="begin"/>
      </w:r>
      <w:r w:rsidRPr="007661A1">
        <w:rPr>
          <w:sz w:val="24"/>
          <w:szCs w:val="24"/>
        </w:rPr>
        <w:instrText>HYPERLINK "https://aliceatdawn.com/and-in-a-harsh-world/" \h</w:instrText>
      </w:r>
      <w:r w:rsidRPr="007661A1">
        <w:rPr>
          <w:sz w:val="24"/>
          <w:szCs w:val="24"/>
        </w:rPr>
      </w:r>
      <w:r w:rsidRPr="007661A1">
        <w:rPr>
          <w:sz w:val="24"/>
          <w:szCs w:val="24"/>
        </w:rPr>
        <w:fldChar w:fldCharType="separate"/>
      </w:r>
      <w:r w:rsidRPr="007661A1">
        <w:rPr>
          <w:color w:val="1155CC"/>
          <w:sz w:val="24"/>
          <w:szCs w:val="24"/>
          <w:u w:val="single"/>
        </w:rPr>
        <w:t>A. Powell Davies</w:t>
      </w:r>
      <w:r w:rsidRPr="007661A1">
        <w:rPr>
          <w:sz w:val="24"/>
          <w:szCs w:val="24"/>
        </w:rPr>
        <w:fldChar w:fldCharType="end"/>
      </w:r>
    </w:p>
    <w:p w14:paraId="6A680D14" w14:textId="09E04FA7" w:rsidR="004F1077" w:rsidRPr="007661A1" w:rsidRDefault="004F1077" w:rsidP="007C5FAC">
      <w:pPr>
        <w:rPr>
          <w:rFonts w:ascii="Calibri" w:eastAsia="Calibri" w:hAnsi="Calibri" w:cs="Calibri"/>
          <w:b/>
          <w:bCs/>
          <w:sz w:val="24"/>
          <w:szCs w:val="24"/>
          <w:lang w:val="en"/>
        </w:rPr>
      </w:pPr>
    </w:p>
    <w:p w14:paraId="599FA4CD" w14:textId="77777777" w:rsidR="00421BAC" w:rsidRPr="007661A1" w:rsidRDefault="00421BAC" w:rsidP="00421BAC">
      <w:pPr>
        <w:rPr>
          <w:sz w:val="24"/>
          <w:szCs w:val="24"/>
        </w:rPr>
      </w:pPr>
      <w:r w:rsidRPr="007661A1">
        <w:rPr>
          <w:sz w:val="24"/>
          <w:szCs w:val="24"/>
        </w:rPr>
        <w:t xml:space="preserve">We suffer more in our imagination more often </w:t>
      </w:r>
      <w:proofErr w:type="gramStart"/>
      <w:r w:rsidRPr="007661A1">
        <w:rPr>
          <w:sz w:val="24"/>
          <w:szCs w:val="24"/>
        </w:rPr>
        <w:t>than in reality</w:t>
      </w:r>
      <w:proofErr w:type="gramEnd"/>
      <w:r w:rsidRPr="007661A1">
        <w:rPr>
          <w:sz w:val="24"/>
          <w:szCs w:val="24"/>
        </w:rPr>
        <w:t>.</w:t>
      </w:r>
    </w:p>
    <w:bookmarkStart w:id="6" w:name="_m0s26pr4n1nx" w:colFirst="0" w:colLast="0"/>
    <w:bookmarkEnd w:id="6"/>
    <w:p w14:paraId="5C823AFE" w14:textId="77777777" w:rsidR="00421BAC" w:rsidRPr="007661A1" w:rsidRDefault="00421BAC" w:rsidP="001E50EA">
      <w:pPr>
        <w:pStyle w:val="Subtitle"/>
        <w:ind w:left="3600" w:firstLine="720"/>
        <w:rPr>
          <w:sz w:val="24"/>
          <w:szCs w:val="24"/>
        </w:rPr>
      </w:pPr>
      <w:r w:rsidRPr="007661A1">
        <w:rPr>
          <w:sz w:val="24"/>
          <w:szCs w:val="24"/>
        </w:rPr>
        <w:fldChar w:fldCharType="begin"/>
      </w:r>
      <w:r w:rsidRPr="007661A1">
        <w:rPr>
          <w:sz w:val="24"/>
          <w:szCs w:val="24"/>
        </w:rPr>
        <w:instrText>HYPERLINK "https://www.youtube.com/shorts/_mk8n9iEh2g" \h</w:instrText>
      </w:r>
      <w:r w:rsidRPr="007661A1">
        <w:rPr>
          <w:sz w:val="24"/>
          <w:szCs w:val="24"/>
        </w:rPr>
      </w:r>
      <w:r w:rsidRPr="007661A1">
        <w:rPr>
          <w:sz w:val="24"/>
          <w:szCs w:val="24"/>
        </w:rPr>
        <w:fldChar w:fldCharType="separate"/>
      </w:r>
      <w:r w:rsidRPr="007661A1">
        <w:rPr>
          <w:color w:val="1155CC"/>
          <w:sz w:val="24"/>
          <w:szCs w:val="24"/>
          <w:u w:val="single"/>
        </w:rPr>
        <w:t>Seneca</w:t>
      </w:r>
      <w:r w:rsidRPr="007661A1">
        <w:rPr>
          <w:sz w:val="24"/>
          <w:szCs w:val="24"/>
        </w:rPr>
        <w:fldChar w:fldCharType="end"/>
      </w:r>
    </w:p>
    <w:p w14:paraId="0B1DF90B" w14:textId="77777777" w:rsidR="00421BAC" w:rsidRPr="007661A1" w:rsidRDefault="00421BAC" w:rsidP="00421BAC">
      <w:pPr>
        <w:rPr>
          <w:sz w:val="24"/>
          <w:szCs w:val="24"/>
        </w:rPr>
      </w:pPr>
    </w:p>
    <w:p w14:paraId="4D98F0B0" w14:textId="40E3F792" w:rsidR="00421BAC" w:rsidRPr="007661A1" w:rsidRDefault="00421BAC" w:rsidP="001E50EA">
      <w:pPr>
        <w:rPr>
          <w:sz w:val="24"/>
          <w:szCs w:val="24"/>
        </w:rPr>
      </w:pPr>
      <w:r w:rsidRPr="007661A1">
        <w:rPr>
          <w:sz w:val="24"/>
          <w:szCs w:val="24"/>
        </w:rPr>
        <w:t>Despair, when not the response to absolute physical and moral defeat, is, like war, the failure of imagination.</w:t>
      </w:r>
      <w:bookmarkStart w:id="7" w:name="_122z7t5g3odl" w:colFirst="0" w:colLast="0"/>
      <w:bookmarkEnd w:id="7"/>
      <w:r w:rsidR="001E50EA" w:rsidRPr="007661A1">
        <w:rPr>
          <w:sz w:val="24"/>
          <w:szCs w:val="24"/>
        </w:rPr>
        <w:t xml:space="preserve">            </w:t>
      </w:r>
      <w:r w:rsidR="001E50EA" w:rsidRPr="007661A1">
        <w:rPr>
          <w:sz w:val="24"/>
          <w:szCs w:val="24"/>
        </w:rPr>
        <w:tab/>
      </w:r>
      <w:r w:rsidR="001E50EA" w:rsidRPr="007661A1">
        <w:rPr>
          <w:sz w:val="24"/>
          <w:szCs w:val="24"/>
        </w:rPr>
        <w:tab/>
      </w:r>
      <w:r w:rsidR="001E50EA" w:rsidRPr="007661A1">
        <w:rPr>
          <w:sz w:val="24"/>
          <w:szCs w:val="24"/>
        </w:rPr>
        <w:tab/>
      </w:r>
      <w:r w:rsidR="001E50EA" w:rsidRPr="007661A1">
        <w:rPr>
          <w:sz w:val="24"/>
          <w:szCs w:val="24"/>
        </w:rPr>
        <w:tab/>
      </w:r>
      <w:hyperlink r:id="rId7">
        <w:r w:rsidRPr="007661A1">
          <w:rPr>
            <w:color w:val="1155CC"/>
            <w:sz w:val="24"/>
            <w:szCs w:val="24"/>
            <w:u w:val="single"/>
          </w:rPr>
          <w:t>Adrienne Rich</w:t>
        </w:r>
      </w:hyperlink>
    </w:p>
    <w:p w14:paraId="2ACFD450" w14:textId="77777777" w:rsidR="00D412C1" w:rsidRPr="007661A1" w:rsidRDefault="00D412C1" w:rsidP="00D412C1">
      <w:pPr>
        <w:rPr>
          <w:sz w:val="24"/>
          <w:szCs w:val="24"/>
        </w:rPr>
      </w:pPr>
    </w:p>
    <w:p w14:paraId="62C9AFC2" w14:textId="75CD9207" w:rsidR="007C5FAC" w:rsidRPr="007661A1" w:rsidRDefault="007C5FAC" w:rsidP="007C5FAC">
      <w:pPr>
        <w:rPr>
          <w:rFonts w:ascii="Calibri" w:eastAsia="Calibri" w:hAnsi="Calibri" w:cs="Calibri"/>
          <w:b/>
          <w:bCs/>
          <w:sz w:val="24"/>
          <w:szCs w:val="24"/>
          <w:lang w:val="en"/>
        </w:rPr>
      </w:pPr>
      <w:r w:rsidRPr="007661A1">
        <w:rPr>
          <w:rFonts w:ascii="Calibri" w:eastAsia="Calibri" w:hAnsi="Calibri" w:cs="Calibri"/>
          <w:b/>
          <w:bCs/>
          <w:sz w:val="24"/>
          <w:szCs w:val="24"/>
          <w:lang w:val="en"/>
        </w:rPr>
        <w:t xml:space="preserve">Questions for Reflection: </w:t>
      </w:r>
    </w:p>
    <w:p w14:paraId="2A2FFAC6" w14:textId="77777777" w:rsidR="00D412C1" w:rsidRPr="007661A1" w:rsidRDefault="00D412C1" w:rsidP="00D412C1">
      <w:pPr>
        <w:spacing w:before="40"/>
        <w:ind w:left="360"/>
        <w:rPr>
          <w:sz w:val="24"/>
          <w:szCs w:val="24"/>
        </w:rPr>
      </w:pPr>
    </w:p>
    <w:p w14:paraId="7A3B784C" w14:textId="0CD1FFF9" w:rsidR="002B17F6" w:rsidRPr="007661A1" w:rsidRDefault="002B17F6" w:rsidP="00F60ED3">
      <w:pPr>
        <w:spacing w:before="40"/>
        <w:rPr>
          <w:sz w:val="24"/>
          <w:szCs w:val="24"/>
        </w:rPr>
      </w:pPr>
      <w:r w:rsidRPr="007661A1">
        <w:rPr>
          <w:sz w:val="24"/>
          <w:szCs w:val="24"/>
        </w:rPr>
        <w:t>Did you have a childhood imaginary friend? What gift did they give you?</w:t>
      </w:r>
    </w:p>
    <w:p w14:paraId="145D8D23" w14:textId="77777777" w:rsidR="001E50EA" w:rsidRPr="007661A1" w:rsidRDefault="001E50EA" w:rsidP="001E50EA">
      <w:pPr>
        <w:spacing w:before="40"/>
        <w:rPr>
          <w:sz w:val="24"/>
          <w:szCs w:val="24"/>
        </w:rPr>
      </w:pPr>
    </w:p>
    <w:p w14:paraId="5D9450B5" w14:textId="1DE925D8" w:rsidR="001E50EA" w:rsidRPr="007661A1" w:rsidRDefault="001E50EA" w:rsidP="001E50EA">
      <w:pPr>
        <w:spacing w:before="40"/>
        <w:rPr>
          <w:sz w:val="24"/>
          <w:szCs w:val="24"/>
        </w:rPr>
      </w:pPr>
      <w:r w:rsidRPr="007661A1">
        <w:rPr>
          <w:sz w:val="24"/>
          <w:szCs w:val="24"/>
        </w:rPr>
        <w:t xml:space="preserve">In your early life, who most helped you imagine possibilities of what you could become? </w:t>
      </w:r>
    </w:p>
    <w:p w14:paraId="25992671" w14:textId="77777777" w:rsidR="00D412C1" w:rsidRPr="007661A1" w:rsidRDefault="00D412C1" w:rsidP="00F60ED3">
      <w:pPr>
        <w:spacing w:before="40"/>
        <w:rPr>
          <w:sz w:val="24"/>
          <w:szCs w:val="24"/>
        </w:rPr>
      </w:pPr>
    </w:p>
    <w:p w14:paraId="5682E256" w14:textId="457E9EA6" w:rsidR="002B17F6" w:rsidRPr="007661A1" w:rsidRDefault="002B17F6" w:rsidP="00F60ED3">
      <w:pPr>
        <w:spacing w:before="40"/>
        <w:rPr>
          <w:sz w:val="24"/>
          <w:szCs w:val="24"/>
        </w:rPr>
      </w:pPr>
      <w:r w:rsidRPr="007661A1">
        <w:rPr>
          <w:sz w:val="24"/>
          <w:szCs w:val="24"/>
        </w:rPr>
        <w:t>How close is your current life to the life you imagined for yourself in early adulthood? How would that younger self feel about the life you are living now? Surprised? Proud? Confused? Curious?</w:t>
      </w:r>
    </w:p>
    <w:p w14:paraId="4E6D242F" w14:textId="77777777" w:rsidR="007661A1" w:rsidRPr="007661A1" w:rsidRDefault="007661A1" w:rsidP="00F60ED3">
      <w:pPr>
        <w:spacing w:after="180"/>
        <w:rPr>
          <w:sz w:val="24"/>
          <w:szCs w:val="24"/>
        </w:rPr>
      </w:pPr>
    </w:p>
    <w:p w14:paraId="66198708" w14:textId="77777777" w:rsidR="001E50EA" w:rsidRPr="007661A1" w:rsidRDefault="001E50EA" w:rsidP="001E50EA">
      <w:pPr>
        <w:spacing w:before="40"/>
        <w:rPr>
          <w:sz w:val="24"/>
          <w:szCs w:val="24"/>
        </w:rPr>
      </w:pPr>
      <w:r w:rsidRPr="007661A1">
        <w:rPr>
          <w:sz w:val="24"/>
          <w:szCs w:val="24"/>
        </w:rPr>
        <w:t>Are you someone who imagines everything that can go right or everything that can go wrong? Who in your life balances you out? Have you thanked them for that lately?</w:t>
      </w:r>
    </w:p>
    <w:p w14:paraId="18858D8A" w14:textId="77777777" w:rsidR="001E50EA" w:rsidRPr="007661A1" w:rsidRDefault="001E50EA" w:rsidP="001E50EA">
      <w:pPr>
        <w:spacing w:after="180"/>
        <w:rPr>
          <w:sz w:val="24"/>
          <w:szCs w:val="24"/>
        </w:rPr>
      </w:pPr>
    </w:p>
    <w:p w14:paraId="689B19C6" w14:textId="77777777" w:rsidR="007661A1" w:rsidRPr="007661A1" w:rsidRDefault="007661A1" w:rsidP="007661A1">
      <w:pPr>
        <w:spacing w:after="180"/>
        <w:rPr>
          <w:sz w:val="24"/>
          <w:szCs w:val="24"/>
        </w:rPr>
      </w:pPr>
      <w:r w:rsidRPr="007661A1">
        <w:rPr>
          <w:sz w:val="24"/>
          <w:szCs w:val="24"/>
        </w:rPr>
        <w:t xml:space="preserve">What “imagined life” for yourself has been with you the longest? Might it be time to act on it or let parts of it go?  </w:t>
      </w:r>
    </w:p>
    <w:p w14:paraId="0BFEB826" w14:textId="77777777" w:rsidR="007661A1" w:rsidRPr="007661A1" w:rsidRDefault="007661A1" w:rsidP="007661A1">
      <w:pPr>
        <w:spacing w:after="180"/>
        <w:rPr>
          <w:sz w:val="24"/>
          <w:szCs w:val="24"/>
        </w:rPr>
      </w:pPr>
      <w:r w:rsidRPr="007661A1">
        <w:rPr>
          <w:sz w:val="24"/>
          <w:szCs w:val="24"/>
        </w:rPr>
        <w:lastRenderedPageBreak/>
        <w:t>Is there more to your “enemy” than what you’ve been imagining?</w:t>
      </w:r>
    </w:p>
    <w:p w14:paraId="1A714F33" w14:textId="77777777" w:rsidR="00BC3DCC" w:rsidRPr="007661A1" w:rsidRDefault="00BC3DCC" w:rsidP="00BC3DCC">
      <w:pPr>
        <w:spacing w:after="80"/>
        <w:rPr>
          <w:rFonts w:ascii="Calibri" w:eastAsia="Calibri" w:hAnsi="Calibri" w:cs="Calibri"/>
          <w:sz w:val="24"/>
          <w:szCs w:val="24"/>
          <w:lang w:val="en"/>
        </w:rPr>
      </w:pPr>
    </w:p>
    <w:p w14:paraId="68A2202B" w14:textId="721FBC60" w:rsidR="007C5FAC" w:rsidRPr="007661A1" w:rsidRDefault="000222FD" w:rsidP="00424EE8">
      <w:pPr>
        <w:spacing w:after="80"/>
        <w:rPr>
          <w:rFonts w:ascii="Calibri" w:eastAsia="Calibri" w:hAnsi="Calibri" w:cs="Calibri"/>
          <w:sz w:val="24"/>
          <w:szCs w:val="24"/>
          <w:lang w:val="en"/>
        </w:rPr>
      </w:pPr>
      <w:r w:rsidRPr="007661A1">
        <w:rPr>
          <w:rFonts w:ascii="Calibri" w:eastAsia="Calibri" w:hAnsi="Calibri" w:cs="Calibri"/>
          <w:b/>
          <w:bCs/>
          <w:sz w:val="24"/>
          <w:szCs w:val="24"/>
          <w:lang w:val="en"/>
        </w:rPr>
        <w:t>R</w:t>
      </w:r>
      <w:r w:rsidR="007C5FAC" w:rsidRPr="007661A1">
        <w:rPr>
          <w:rFonts w:ascii="Calibri" w:eastAsia="Calibri" w:hAnsi="Calibri" w:cs="Calibri"/>
          <w:b/>
          <w:bCs/>
          <w:sz w:val="24"/>
          <w:szCs w:val="24"/>
          <w:lang w:val="en"/>
        </w:rPr>
        <w:t>esponses/Discussion:</w:t>
      </w:r>
      <w:r w:rsidR="007C5FAC" w:rsidRPr="007661A1">
        <w:rPr>
          <w:rFonts w:ascii="Calibri" w:eastAsia="Calibri" w:hAnsi="Calibri" w:cs="Calibri"/>
          <w:sz w:val="24"/>
          <w:szCs w:val="24"/>
          <w:lang w:val="en"/>
        </w:rPr>
        <w:t xml:space="preserve"> </w:t>
      </w:r>
    </w:p>
    <w:p w14:paraId="06115FB4" w14:textId="77777777" w:rsidR="00FC31FE" w:rsidRPr="007661A1" w:rsidRDefault="00FC31FE" w:rsidP="007C5FAC">
      <w:pPr>
        <w:rPr>
          <w:rFonts w:ascii="Calibri" w:eastAsia="Calibri" w:hAnsi="Calibri" w:cs="Calibri"/>
          <w:sz w:val="24"/>
          <w:szCs w:val="24"/>
          <w:lang w:val="en"/>
        </w:rPr>
      </w:pPr>
    </w:p>
    <w:p w14:paraId="2EB8F547" w14:textId="77777777" w:rsidR="007C5FAC" w:rsidRPr="007661A1" w:rsidRDefault="007C5FAC" w:rsidP="007C5FAC">
      <w:pPr>
        <w:rPr>
          <w:rFonts w:ascii="Calibri" w:eastAsia="Calibri" w:hAnsi="Calibri" w:cs="Calibri"/>
          <w:b/>
          <w:bCs/>
          <w:sz w:val="24"/>
          <w:szCs w:val="24"/>
          <w:lang w:val="en"/>
        </w:rPr>
      </w:pPr>
      <w:r w:rsidRPr="007661A1">
        <w:rPr>
          <w:rFonts w:ascii="Calibri" w:eastAsia="Calibri" w:hAnsi="Calibri" w:cs="Calibri"/>
          <w:b/>
          <w:bCs/>
          <w:sz w:val="24"/>
          <w:szCs w:val="24"/>
          <w:lang w:val="en"/>
        </w:rPr>
        <w:t>Likes and wishes:</w:t>
      </w:r>
    </w:p>
    <w:p w14:paraId="5464A3A1" w14:textId="77777777" w:rsidR="00FC31FE" w:rsidRPr="007661A1" w:rsidRDefault="00FC31FE" w:rsidP="007C5FAC">
      <w:pPr>
        <w:rPr>
          <w:rFonts w:ascii="Calibri" w:eastAsia="Calibri" w:hAnsi="Calibri" w:cs="Calibri"/>
          <w:b/>
          <w:bCs/>
          <w:sz w:val="24"/>
          <w:szCs w:val="24"/>
          <w:lang w:val="en"/>
        </w:rPr>
      </w:pPr>
    </w:p>
    <w:p w14:paraId="08A66E9A" w14:textId="77777777" w:rsidR="007C5FAC" w:rsidRPr="007661A1" w:rsidRDefault="007C5FAC" w:rsidP="007C5FAC">
      <w:pPr>
        <w:rPr>
          <w:rFonts w:ascii="Calibri" w:eastAsia="Calibri" w:hAnsi="Calibri" w:cs="Calibri"/>
          <w:b/>
          <w:bCs/>
          <w:sz w:val="24"/>
          <w:szCs w:val="24"/>
          <w:lang w:val="en"/>
        </w:rPr>
      </w:pPr>
      <w:r w:rsidRPr="007661A1">
        <w:rPr>
          <w:rFonts w:ascii="Calibri" w:eastAsia="Calibri" w:hAnsi="Calibri" w:cs="Calibri"/>
          <w:b/>
          <w:bCs/>
          <w:sz w:val="24"/>
          <w:szCs w:val="24"/>
          <w:lang w:val="en"/>
        </w:rPr>
        <w:t>Closing Words and Extinguish Chalice:</w:t>
      </w:r>
      <w:bookmarkStart w:id="8" w:name="_f8vg5w53dnqp" w:colFirst="0" w:colLast="0"/>
      <w:bookmarkEnd w:id="8"/>
    </w:p>
    <w:p w14:paraId="3A32467A" w14:textId="77777777" w:rsidR="00421BAC" w:rsidRPr="007661A1" w:rsidRDefault="00421BAC" w:rsidP="00421BAC">
      <w:pPr>
        <w:spacing w:after="160" w:line="278" w:lineRule="auto"/>
        <w:rPr>
          <w:b/>
          <w:bCs/>
          <w:sz w:val="24"/>
          <w:szCs w:val="24"/>
        </w:rPr>
      </w:pPr>
      <w:r w:rsidRPr="007661A1">
        <w:rPr>
          <w:b/>
          <w:bCs/>
          <w:sz w:val="24"/>
          <w:szCs w:val="24"/>
        </w:rPr>
        <w:t xml:space="preserve">On The Brink </w:t>
      </w:r>
    </w:p>
    <w:p w14:paraId="35C6896B" w14:textId="77777777" w:rsidR="00421BAC" w:rsidRPr="007661A1" w:rsidRDefault="00421BAC" w:rsidP="00421BAC">
      <w:pPr>
        <w:spacing w:after="160" w:line="278" w:lineRule="auto"/>
        <w:rPr>
          <w:sz w:val="24"/>
          <w:szCs w:val="24"/>
        </w:rPr>
      </w:pPr>
      <w:r w:rsidRPr="007661A1">
        <w:rPr>
          <w:sz w:val="24"/>
          <w:szCs w:val="24"/>
        </w:rPr>
        <w:t>All that we have ever loved</w:t>
      </w:r>
      <w:r w:rsidRPr="007661A1">
        <w:rPr>
          <w:sz w:val="24"/>
          <w:szCs w:val="24"/>
        </w:rPr>
        <w:br/>
        <w:t>And all that we have ever been</w:t>
      </w:r>
      <w:r w:rsidRPr="007661A1">
        <w:rPr>
          <w:sz w:val="24"/>
          <w:szCs w:val="24"/>
        </w:rPr>
        <w:br/>
        <w:t>Stands with us on the brink</w:t>
      </w:r>
      <w:r w:rsidRPr="007661A1">
        <w:rPr>
          <w:sz w:val="24"/>
          <w:szCs w:val="24"/>
        </w:rPr>
        <w:br/>
        <w:t>Of all that we aspire to create:</w:t>
      </w:r>
      <w:r w:rsidRPr="007661A1">
        <w:rPr>
          <w:sz w:val="24"/>
          <w:szCs w:val="24"/>
        </w:rPr>
        <w:br/>
        <w:t>A deeper peace,</w:t>
      </w:r>
      <w:r w:rsidRPr="007661A1">
        <w:rPr>
          <w:sz w:val="24"/>
          <w:szCs w:val="24"/>
        </w:rPr>
        <w:br/>
        <w:t>A larger love,</w:t>
      </w:r>
      <w:r w:rsidRPr="007661A1">
        <w:rPr>
          <w:sz w:val="24"/>
          <w:szCs w:val="24"/>
        </w:rPr>
        <w:br/>
        <w:t>A more embracing hope,</w:t>
      </w:r>
      <w:r w:rsidRPr="007661A1">
        <w:rPr>
          <w:sz w:val="24"/>
          <w:szCs w:val="24"/>
        </w:rPr>
        <w:br/>
        <w:t>A deeper joy in this life we share.</w:t>
      </w:r>
    </w:p>
    <w:p w14:paraId="1C929235" w14:textId="2AB35D30" w:rsidR="00421BAC" w:rsidRPr="007661A1" w:rsidRDefault="00AD72C9" w:rsidP="00421BAC">
      <w:pPr>
        <w:spacing w:after="160" w:line="278" w:lineRule="auto"/>
        <w:rPr>
          <w:sz w:val="24"/>
          <w:szCs w:val="24"/>
        </w:rPr>
      </w:pPr>
      <w:r w:rsidRPr="007661A1">
        <w:rPr>
          <w:sz w:val="24"/>
          <w:szCs w:val="24"/>
        </w:rPr>
        <w:t xml:space="preserve"> </w:t>
      </w:r>
      <w:r w:rsidRPr="007661A1">
        <w:rPr>
          <w:sz w:val="24"/>
          <w:szCs w:val="24"/>
        </w:rPr>
        <w:tab/>
        <w:t xml:space="preserve">Rev. </w:t>
      </w:r>
      <w:r w:rsidR="00421BAC" w:rsidRPr="007661A1">
        <w:rPr>
          <w:sz w:val="24"/>
          <w:szCs w:val="24"/>
        </w:rPr>
        <w:t>Leslie Takahashi</w:t>
      </w:r>
    </w:p>
    <w:p w14:paraId="424D5B1B" w14:textId="2BE0E0AC" w:rsidR="007C5FAC" w:rsidRPr="007661A1" w:rsidRDefault="007C5FAC" w:rsidP="00424EE8">
      <w:pPr>
        <w:pStyle w:val="NoSpacing"/>
        <w:rPr>
          <w:rFonts w:ascii="Calibri" w:eastAsia="Calibri" w:hAnsi="Calibri" w:cs="Calibri"/>
          <w:b/>
          <w:bCs/>
          <w:sz w:val="24"/>
          <w:szCs w:val="24"/>
          <w:lang w:val="en"/>
        </w:rPr>
      </w:pPr>
    </w:p>
    <w:sectPr w:rsidR="007C5FAC" w:rsidRPr="007661A1" w:rsidSect="00D73966">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A2B3" w14:textId="77777777" w:rsidR="00575CEE" w:rsidRDefault="00575CEE">
      <w:r>
        <w:separator/>
      </w:r>
    </w:p>
  </w:endnote>
  <w:endnote w:type="continuationSeparator" w:id="0">
    <w:p w14:paraId="5D00CB90" w14:textId="77777777" w:rsidR="00575CEE" w:rsidRDefault="00575CEE">
      <w:r>
        <w:continuationSeparator/>
      </w:r>
    </w:p>
  </w:endnote>
  <w:endnote w:type="continuationNotice" w:id="1">
    <w:p w14:paraId="236CC295" w14:textId="77777777" w:rsidR="00575CEE" w:rsidRDefault="00575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04" w14:textId="353736F8" w:rsidR="00434401" w:rsidRPr="004606A4" w:rsidRDefault="00434401" w:rsidP="004606A4">
    <w:pPr>
      <w:pBdr>
        <w:top w:val="nil"/>
        <w:left w:val="nil"/>
        <w:bottom w:val="nil"/>
        <w:right w:val="nil"/>
        <w:between w:val="nil"/>
      </w:pBdr>
      <w:tabs>
        <w:tab w:val="center" w:pos="4680"/>
        <w:tab w:val="right" w:pos="9360"/>
      </w:tabs>
      <w:rPr>
        <w:rFonts w:asciiTheme="majorHAnsi" w:hAnsiTheme="majorHAnsi" w:cstheme="majorHAnsi"/>
        <w:i/>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9EAF" w14:textId="77777777" w:rsidR="00575CEE" w:rsidRDefault="00575CEE">
      <w:r>
        <w:separator/>
      </w:r>
    </w:p>
  </w:footnote>
  <w:footnote w:type="continuationSeparator" w:id="0">
    <w:p w14:paraId="5F2269F4" w14:textId="77777777" w:rsidR="00575CEE" w:rsidRDefault="00575CEE">
      <w:r>
        <w:continuationSeparator/>
      </w:r>
    </w:p>
  </w:footnote>
  <w:footnote w:type="continuationNotice" w:id="1">
    <w:p w14:paraId="45FB8974" w14:textId="77777777" w:rsidR="00575CEE" w:rsidRDefault="00575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424" w14:textId="77777777" w:rsidR="00434401" w:rsidRDefault="0043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CC4326A"/>
    <w:lvl w:ilvl="0">
      <w:start w:val="1"/>
      <w:numFmt w:val="bullet"/>
      <w:pStyle w:val="Bullet1"/>
      <w:lvlText w:val=""/>
      <w:lvlJc w:val="left"/>
      <w:pPr>
        <w:ind w:left="720" w:hanging="360"/>
      </w:pPr>
      <w:rPr>
        <w:rFonts w:ascii="Wingdings" w:hAnsi="Wingdings" w:hint="default"/>
        <w:sz w:val="22"/>
      </w:rPr>
    </w:lvl>
  </w:abstractNum>
  <w:abstractNum w:abstractNumId="1" w15:restartNumberingAfterBreak="0">
    <w:nsid w:val="03D36A26"/>
    <w:multiLevelType w:val="multilevel"/>
    <w:tmpl w:val="28B65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1207E5"/>
    <w:multiLevelType w:val="multilevel"/>
    <w:tmpl w:val="2CE0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CD282F"/>
    <w:multiLevelType w:val="hybridMultilevel"/>
    <w:tmpl w:val="895A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6078C"/>
    <w:multiLevelType w:val="multilevel"/>
    <w:tmpl w:val="70E8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896FB7"/>
    <w:multiLevelType w:val="multilevel"/>
    <w:tmpl w:val="3BB4C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294392"/>
    <w:multiLevelType w:val="multilevel"/>
    <w:tmpl w:val="D5E0A7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336076"/>
    <w:multiLevelType w:val="multilevel"/>
    <w:tmpl w:val="BAC0D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18E6890"/>
    <w:multiLevelType w:val="multilevel"/>
    <w:tmpl w:val="4686F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E0786A"/>
    <w:multiLevelType w:val="multilevel"/>
    <w:tmpl w:val="DCA41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6248">
    <w:abstractNumId w:val="1"/>
  </w:num>
  <w:num w:numId="2" w16cid:durableId="1834566154">
    <w:abstractNumId w:val="9"/>
  </w:num>
  <w:num w:numId="3" w16cid:durableId="1628775288">
    <w:abstractNumId w:val="2"/>
  </w:num>
  <w:num w:numId="4" w16cid:durableId="649790932">
    <w:abstractNumId w:val="7"/>
  </w:num>
  <w:num w:numId="5" w16cid:durableId="243224819">
    <w:abstractNumId w:val="4"/>
  </w:num>
  <w:num w:numId="6" w16cid:durableId="1758865747">
    <w:abstractNumId w:val="3"/>
  </w:num>
  <w:num w:numId="7" w16cid:durableId="31348744">
    <w:abstractNumId w:val="6"/>
  </w:num>
  <w:num w:numId="8" w16cid:durableId="2103649690">
    <w:abstractNumId w:val="5"/>
  </w:num>
  <w:num w:numId="9" w16cid:durableId="214243925">
    <w:abstractNumId w:val="8"/>
  </w:num>
  <w:num w:numId="10" w16cid:durableId="200909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C"/>
    <w:rsid w:val="000222FD"/>
    <w:rsid w:val="00027364"/>
    <w:rsid w:val="000468C5"/>
    <w:rsid w:val="00076E1E"/>
    <w:rsid w:val="00083B22"/>
    <w:rsid w:val="000E1756"/>
    <w:rsid w:val="000E53F5"/>
    <w:rsid w:val="00124C1E"/>
    <w:rsid w:val="00135C67"/>
    <w:rsid w:val="00174884"/>
    <w:rsid w:val="001752C7"/>
    <w:rsid w:val="001950AD"/>
    <w:rsid w:val="00195CED"/>
    <w:rsid w:val="001A15C0"/>
    <w:rsid w:val="001E50EA"/>
    <w:rsid w:val="00221D2C"/>
    <w:rsid w:val="00243C7A"/>
    <w:rsid w:val="002566CA"/>
    <w:rsid w:val="00260AE1"/>
    <w:rsid w:val="00292EAC"/>
    <w:rsid w:val="00297B15"/>
    <w:rsid w:val="002A1425"/>
    <w:rsid w:val="002B17F6"/>
    <w:rsid w:val="002E53CD"/>
    <w:rsid w:val="003011B4"/>
    <w:rsid w:val="00352046"/>
    <w:rsid w:val="0035455A"/>
    <w:rsid w:val="003639F8"/>
    <w:rsid w:val="003C1D2D"/>
    <w:rsid w:val="004079E2"/>
    <w:rsid w:val="00421BAC"/>
    <w:rsid w:val="00424EE8"/>
    <w:rsid w:val="00425B82"/>
    <w:rsid w:val="00434401"/>
    <w:rsid w:val="00440EF9"/>
    <w:rsid w:val="00441447"/>
    <w:rsid w:val="00453337"/>
    <w:rsid w:val="00490B38"/>
    <w:rsid w:val="004A64F0"/>
    <w:rsid w:val="004B0C3C"/>
    <w:rsid w:val="004D46B1"/>
    <w:rsid w:val="004E4E1B"/>
    <w:rsid w:val="004F1077"/>
    <w:rsid w:val="0050458F"/>
    <w:rsid w:val="0054561B"/>
    <w:rsid w:val="00570C1A"/>
    <w:rsid w:val="00575CEE"/>
    <w:rsid w:val="005A3BC0"/>
    <w:rsid w:val="005B088A"/>
    <w:rsid w:val="005B2BC5"/>
    <w:rsid w:val="005C714C"/>
    <w:rsid w:val="005C75CE"/>
    <w:rsid w:val="005F45B4"/>
    <w:rsid w:val="00601550"/>
    <w:rsid w:val="00607D6E"/>
    <w:rsid w:val="00613489"/>
    <w:rsid w:val="006452BD"/>
    <w:rsid w:val="00660E73"/>
    <w:rsid w:val="00680904"/>
    <w:rsid w:val="006B27BE"/>
    <w:rsid w:val="006C3C5A"/>
    <w:rsid w:val="006F7B6B"/>
    <w:rsid w:val="007641B9"/>
    <w:rsid w:val="007661A1"/>
    <w:rsid w:val="007C5FAC"/>
    <w:rsid w:val="007C63CB"/>
    <w:rsid w:val="007D675B"/>
    <w:rsid w:val="007E495C"/>
    <w:rsid w:val="007F4216"/>
    <w:rsid w:val="00806F6F"/>
    <w:rsid w:val="008354C4"/>
    <w:rsid w:val="00836381"/>
    <w:rsid w:val="00891730"/>
    <w:rsid w:val="008A555A"/>
    <w:rsid w:val="008A5F81"/>
    <w:rsid w:val="008C16DC"/>
    <w:rsid w:val="008C1A56"/>
    <w:rsid w:val="008D601B"/>
    <w:rsid w:val="008E1FE2"/>
    <w:rsid w:val="00952892"/>
    <w:rsid w:val="009B0182"/>
    <w:rsid w:val="009C306D"/>
    <w:rsid w:val="009D7B0E"/>
    <w:rsid w:val="00A02D51"/>
    <w:rsid w:val="00A10664"/>
    <w:rsid w:val="00A45057"/>
    <w:rsid w:val="00A46C91"/>
    <w:rsid w:val="00A847D8"/>
    <w:rsid w:val="00A8579D"/>
    <w:rsid w:val="00AA04C0"/>
    <w:rsid w:val="00AD72C9"/>
    <w:rsid w:val="00B32837"/>
    <w:rsid w:val="00B47715"/>
    <w:rsid w:val="00BA7C37"/>
    <w:rsid w:val="00BC3DCC"/>
    <w:rsid w:val="00BE6DF7"/>
    <w:rsid w:val="00BF3190"/>
    <w:rsid w:val="00C047BE"/>
    <w:rsid w:val="00C105A3"/>
    <w:rsid w:val="00C373D8"/>
    <w:rsid w:val="00C40D66"/>
    <w:rsid w:val="00C52115"/>
    <w:rsid w:val="00C52173"/>
    <w:rsid w:val="00C57DD2"/>
    <w:rsid w:val="00CE1394"/>
    <w:rsid w:val="00D24A08"/>
    <w:rsid w:val="00D26175"/>
    <w:rsid w:val="00D33615"/>
    <w:rsid w:val="00D412C1"/>
    <w:rsid w:val="00D7012C"/>
    <w:rsid w:val="00D73966"/>
    <w:rsid w:val="00D75DB2"/>
    <w:rsid w:val="00D92201"/>
    <w:rsid w:val="00DA3B1D"/>
    <w:rsid w:val="00DB33D2"/>
    <w:rsid w:val="00DC7B3A"/>
    <w:rsid w:val="00DF3B6B"/>
    <w:rsid w:val="00E30CC3"/>
    <w:rsid w:val="00E40069"/>
    <w:rsid w:val="00E52D1C"/>
    <w:rsid w:val="00E640EA"/>
    <w:rsid w:val="00E800F3"/>
    <w:rsid w:val="00E85333"/>
    <w:rsid w:val="00EA3A3A"/>
    <w:rsid w:val="00EA5BD8"/>
    <w:rsid w:val="00EB0882"/>
    <w:rsid w:val="00EF147B"/>
    <w:rsid w:val="00F067B7"/>
    <w:rsid w:val="00F60905"/>
    <w:rsid w:val="00F60ED3"/>
    <w:rsid w:val="00F73FF1"/>
    <w:rsid w:val="00F863A1"/>
    <w:rsid w:val="00F87D79"/>
    <w:rsid w:val="00FB02B9"/>
    <w:rsid w:val="00FC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78C9"/>
  <w15:chartTrackingRefBased/>
  <w15:docId w15:val="{01DC04D1-24FB-7446-922D-0E47546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FAC"/>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7C5FAC"/>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rPr>
      <w:rFonts w:ascii="Calibri" w:eastAsia="Calibri" w:hAnsi="Calibri" w:cs="Calibri"/>
      <w:lang w:val="en"/>
    </w:r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rPr>
      <w:rFonts w:ascii="Calibri" w:eastAsia="Calibri" w:hAnsi="Calibri" w:cs="Calibri"/>
      <w:lang w:val="en"/>
    </w:r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 w:type="paragraph" w:customStyle="1" w:styleId="pw-post-body-paragraph">
    <w:name w:val="pw-post-body-paragraph"/>
    <w:basedOn w:val="Normal"/>
    <w:rsid w:val="009B018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9B0182"/>
    <w:rPr>
      <w:i/>
      <w:iCs/>
    </w:rPr>
  </w:style>
  <w:style w:type="paragraph" w:customStyle="1" w:styleId="Bullet1">
    <w:name w:val="Bullet 1"/>
    <w:basedOn w:val="Normal"/>
    <w:uiPriority w:val="99"/>
    <w:rsid w:val="00421BAC"/>
    <w:pPr>
      <w:numPr>
        <w:numId w:val="10"/>
      </w:numPr>
      <w:spacing w:before="120" w:line="288"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marginalian.org/2016/08/23/adrienne-rich-poetry-poli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Page Potter</cp:lastModifiedBy>
  <cp:revision>24</cp:revision>
  <dcterms:created xsi:type="dcterms:W3CDTF">2025-04-05T00:16:00Z</dcterms:created>
  <dcterms:modified xsi:type="dcterms:W3CDTF">2025-04-18T21:00:00Z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